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9F76D9D" w14:textId="280EA343" w:rsidR="00827B13" w:rsidRPr="008D3569" w:rsidRDefault="00DD555D" w:rsidP="00C437E8">
      <w:pPr>
        <w:tabs>
          <w:tab w:val="right" w:pos="10440"/>
          <w:tab w:val="right" w:pos="13323"/>
        </w:tabs>
        <w:overflowPunct w:val="0"/>
        <w:autoSpaceDE w:val="0"/>
        <w:autoSpaceDN w:val="0"/>
        <w:adjustRightInd w:val="0"/>
        <w:spacing w:after="0"/>
        <w:textAlignment w:val="baseline"/>
        <w:rPr>
          <w:rFonts w:eastAsia="MS Mincho"/>
          <w:b/>
          <w:sz w:val="24"/>
          <w:szCs w:val="24"/>
          <w:lang w:eastAsia="en-GB"/>
        </w:rPr>
      </w:pPr>
      <w:bookmarkStart w:id="0" w:name="OLE_LINK144"/>
      <w:bookmarkStart w:id="1" w:name="OLE_LINK145"/>
      <w:r w:rsidRPr="008D3569">
        <w:rPr>
          <w:rFonts w:eastAsia="MS Mincho"/>
          <w:b/>
          <w:sz w:val="24"/>
          <w:szCs w:val="24"/>
          <w:lang w:eastAsia="en-GB"/>
        </w:rPr>
        <w:t>3GPP TSG-RAN WG4 Meeting #</w:t>
      </w:r>
      <w:r w:rsidR="00FB501F" w:rsidRPr="008D3569">
        <w:rPr>
          <w:rFonts w:eastAsia="MS Mincho"/>
          <w:b/>
          <w:sz w:val="24"/>
          <w:szCs w:val="24"/>
          <w:lang w:eastAsia="en-GB"/>
        </w:rPr>
        <w:t>11</w:t>
      </w:r>
      <w:r w:rsidR="00C437E8" w:rsidRPr="008D3569">
        <w:rPr>
          <w:rFonts w:eastAsia="MS Mincho"/>
          <w:b/>
          <w:sz w:val="24"/>
          <w:szCs w:val="24"/>
          <w:lang w:eastAsia="en-GB"/>
        </w:rPr>
        <w:t>6</w:t>
      </w:r>
      <w:r w:rsidR="00157C6D">
        <w:rPr>
          <w:rFonts w:eastAsia="MS Mincho"/>
          <w:b/>
          <w:sz w:val="24"/>
          <w:szCs w:val="24"/>
          <w:lang w:eastAsia="en-GB"/>
        </w:rPr>
        <w:t>bis</w:t>
      </w:r>
      <w:r w:rsidRPr="008D3569">
        <w:rPr>
          <w:rFonts w:eastAsia="MS Mincho"/>
          <w:b/>
          <w:sz w:val="24"/>
          <w:szCs w:val="24"/>
          <w:lang w:eastAsia="en-GB"/>
        </w:rPr>
        <w:t xml:space="preserve">                                                       </w:t>
      </w:r>
      <w:r w:rsidR="002A1136" w:rsidRPr="008D3569">
        <w:rPr>
          <w:rFonts w:eastAsia="MS Mincho"/>
          <w:b/>
          <w:sz w:val="24"/>
          <w:szCs w:val="24"/>
          <w:lang w:eastAsia="en-GB"/>
        </w:rPr>
        <w:t xml:space="preserve">   </w:t>
      </w:r>
      <w:r w:rsidR="00547015" w:rsidRPr="008D3569">
        <w:rPr>
          <w:rFonts w:eastAsia="MS Mincho"/>
          <w:b/>
          <w:sz w:val="24"/>
          <w:szCs w:val="24"/>
          <w:lang w:eastAsia="en-GB"/>
        </w:rPr>
        <w:t xml:space="preserve">      </w:t>
      </w:r>
      <w:r w:rsidR="00153B88" w:rsidRPr="008D3569">
        <w:rPr>
          <w:rFonts w:eastAsia="MS Mincho"/>
          <w:b/>
          <w:sz w:val="24"/>
          <w:szCs w:val="24"/>
          <w:lang w:eastAsia="en-GB"/>
        </w:rPr>
        <w:t>R4-2</w:t>
      </w:r>
      <w:r w:rsidR="00CE17F0" w:rsidRPr="008D3569">
        <w:rPr>
          <w:rFonts w:eastAsia="MS Mincho"/>
          <w:b/>
          <w:sz w:val="24"/>
          <w:szCs w:val="24"/>
          <w:lang w:eastAsia="en-GB"/>
        </w:rPr>
        <w:t>5</w:t>
      </w:r>
      <w:r w:rsidR="00291D95" w:rsidRPr="008D3569">
        <w:rPr>
          <w:rFonts w:eastAsia="MS Mincho"/>
          <w:b/>
          <w:sz w:val="24"/>
          <w:szCs w:val="24"/>
          <w:lang w:eastAsia="en-GB"/>
        </w:rPr>
        <w:t>1</w:t>
      </w:r>
      <w:r w:rsidR="0058103D">
        <w:rPr>
          <w:rFonts w:eastAsia="MS Mincho"/>
          <w:b/>
          <w:sz w:val="24"/>
          <w:szCs w:val="24"/>
          <w:lang w:eastAsia="en-GB"/>
        </w:rPr>
        <w:t>3180</w:t>
      </w:r>
    </w:p>
    <w:p w14:paraId="5E81AF50" w14:textId="521EE681" w:rsidR="00C437E8" w:rsidRPr="008D3569" w:rsidRDefault="00291D95" w:rsidP="00C437E8">
      <w:pPr>
        <w:tabs>
          <w:tab w:val="right" w:pos="10440"/>
          <w:tab w:val="right" w:pos="13323"/>
        </w:tabs>
        <w:overflowPunct w:val="0"/>
        <w:autoSpaceDE w:val="0"/>
        <w:autoSpaceDN w:val="0"/>
        <w:adjustRightInd w:val="0"/>
        <w:spacing w:after="0"/>
        <w:textAlignment w:val="baseline"/>
        <w:rPr>
          <w:rFonts w:eastAsia="MS Mincho"/>
          <w:b/>
          <w:sz w:val="24"/>
          <w:szCs w:val="24"/>
          <w:lang w:eastAsia="en-GB"/>
        </w:rPr>
      </w:pPr>
      <w:r w:rsidRPr="008D3569">
        <w:rPr>
          <w:rFonts w:eastAsia="MS Mincho"/>
          <w:b/>
          <w:sz w:val="24"/>
          <w:szCs w:val="24"/>
          <w:lang w:eastAsia="en-GB"/>
        </w:rPr>
        <w:t>Prague</w:t>
      </w:r>
      <w:r w:rsidR="00547015" w:rsidRPr="008D3569">
        <w:rPr>
          <w:rFonts w:eastAsia="MS Mincho"/>
          <w:b/>
          <w:sz w:val="24"/>
          <w:szCs w:val="24"/>
          <w:lang w:eastAsia="en-GB"/>
        </w:rPr>
        <w:t xml:space="preserve">, </w:t>
      </w:r>
      <w:r w:rsidRPr="008D3569">
        <w:rPr>
          <w:rFonts w:eastAsia="MS Mincho"/>
          <w:b/>
          <w:sz w:val="24"/>
          <w:szCs w:val="24"/>
          <w:lang w:eastAsia="en-GB"/>
        </w:rPr>
        <w:t>CZ</w:t>
      </w:r>
      <w:r w:rsidR="0076022B" w:rsidRPr="008D3569">
        <w:rPr>
          <w:rFonts w:eastAsia="MS Mincho"/>
          <w:b/>
          <w:sz w:val="24"/>
          <w:szCs w:val="24"/>
          <w:lang w:eastAsia="en-GB"/>
        </w:rPr>
        <w:t xml:space="preserve">, </w:t>
      </w:r>
      <w:r w:rsidRPr="008D3569">
        <w:rPr>
          <w:rFonts w:eastAsia="MS Mincho"/>
          <w:b/>
          <w:sz w:val="24"/>
          <w:szCs w:val="24"/>
          <w:lang w:eastAsia="en-GB"/>
        </w:rPr>
        <w:t>13</w:t>
      </w:r>
      <w:r w:rsidR="00C437E8" w:rsidRPr="008D3569">
        <w:rPr>
          <w:rFonts w:eastAsia="MS Mincho"/>
          <w:b/>
          <w:sz w:val="24"/>
          <w:szCs w:val="24"/>
          <w:lang w:eastAsia="en-GB"/>
        </w:rPr>
        <w:t>th</w:t>
      </w:r>
      <w:r w:rsidR="00547015" w:rsidRPr="008D3569">
        <w:rPr>
          <w:rFonts w:eastAsia="MS Mincho"/>
          <w:b/>
          <w:sz w:val="24"/>
          <w:szCs w:val="24"/>
          <w:lang w:eastAsia="en-GB"/>
        </w:rPr>
        <w:t xml:space="preserve"> –</w:t>
      </w:r>
      <w:r w:rsidRPr="008D3569">
        <w:rPr>
          <w:rFonts w:eastAsia="MS Mincho"/>
          <w:b/>
          <w:sz w:val="24"/>
          <w:szCs w:val="24"/>
          <w:lang w:eastAsia="en-GB"/>
        </w:rPr>
        <w:t>17</w:t>
      </w:r>
      <w:r w:rsidR="00C437E8" w:rsidRPr="008D3569">
        <w:rPr>
          <w:rFonts w:eastAsia="MS Mincho"/>
          <w:b/>
          <w:sz w:val="24"/>
          <w:szCs w:val="24"/>
          <w:lang w:eastAsia="en-GB"/>
        </w:rPr>
        <w:t xml:space="preserve">th </w:t>
      </w:r>
      <w:r w:rsidRPr="008D3569">
        <w:rPr>
          <w:rFonts w:eastAsia="MS Mincho"/>
          <w:b/>
          <w:sz w:val="24"/>
          <w:szCs w:val="24"/>
          <w:lang w:eastAsia="en-GB"/>
        </w:rPr>
        <w:t>Oct</w:t>
      </w:r>
      <w:r w:rsidR="0076022B" w:rsidRPr="008D3569">
        <w:rPr>
          <w:rFonts w:eastAsia="MS Mincho"/>
          <w:b/>
          <w:sz w:val="24"/>
          <w:szCs w:val="24"/>
          <w:lang w:eastAsia="en-GB"/>
        </w:rPr>
        <w:t>, 2025</w:t>
      </w:r>
    </w:p>
    <w:p w14:paraId="3B09AB51" w14:textId="77777777" w:rsidR="00F7620F" w:rsidRPr="008D3569" w:rsidRDefault="00F7620F" w:rsidP="00C437E8">
      <w:pPr>
        <w:tabs>
          <w:tab w:val="right" w:pos="10440"/>
          <w:tab w:val="right" w:pos="13323"/>
        </w:tabs>
        <w:overflowPunct w:val="0"/>
        <w:autoSpaceDE w:val="0"/>
        <w:autoSpaceDN w:val="0"/>
        <w:adjustRightInd w:val="0"/>
        <w:spacing w:after="0"/>
        <w:textAlignment w:val="baseline"/>
        <w:rPr>
          <w:rFonts w:eastAsia="MS Mincho"/>
          <w:b/>
          <w:sz w:val="24"/>
          <w:szCs w:val="24"/>
          <w:lang w:eastAsia="en-GB"/>
        </w:rPr>
      </w:pPr>
    </w:p>
    <w:p w14:paraId="3B47772E" w14:textId="77777777" w:rsidR="00076DAD" w:rsidRPr="008D3569" w:rsidRDefault="00076DAD" w:rsidP="00F7620F">
      <w:pPr>
        <w:tabs>
          <w:tab w:val="left" w:pos="1985"/>
        </w:tabs>
        <w:spacing w:after="120"/>
        <w:ind w:left="1979" w:hanging="1979"/>
        <w:jc w:val="both"/>
        <w:rPr>
          <w:b/>
          <w:sz w:val="22"/>
          <w:szCs w:val="22"/>
          <w:lang w:eastAsia="zh-CN"/>
        </w:rPr>
      </w:pPr>
      <w:r w:rsidRPr="008D3569">
        <w:rPr>
          <w:rFonts w:eastAsia="MS Mincho"/>
          <w:b/>
          <w:sz w:val="22"/>
          <w:szCs w:val="22"/>
        </w:rPr>
        <w:t xml:space="preserve">Source: </w:t>
      </w:r>
      <w:r w:rsidRPr="008D3569">
        <w:rPr>
          <w:rFonts w:eastAsia="MS Mincho"/>
          <w:b/>
          <w:sz w:val="22"/>
          <w:szCs w:val="22"/>
        </w:rPr>
        <w:tab/>
      </w:r>
      <w:r w:rsidRPr="008D3569">
        <w:rPr>
          <w:b/>
          <w:sz w:val="22"/>
          <w:szCs w:val="22"/>
          <w:lang w:eastAsia="zh-CN"/>
        </w:rPr>
        <w:t>CATT</w:t>
      </w:r>
    </w:p>
    <w:p w14:paraId="3FB40012" w14:textId="7FC5D34B" w:rsidR="00076DAD" w:rsidRPr="008D3569" w:rsidRDefault="00076DAD" w:rsidP="00F7620F">
      <w:pPr>
        <w:tabs>
          <w:tab w:val="left" w:pos="1980"/>
        </w:tabs>
        <w:spacing w:after="120"/>
        <w:ind w:left="1979" w:hanging="1979"/>
        <w:jc w:val="both"/>
        <w:rPr>
          <w:rFonts w:eastAsiaTheme="minorEastAsia"/>
          <w:b/>
          <w:sz w:val="22"/>
          <w:szCs w:val="22"/>
          <w:lang w:eastAsia="zh-CN"/>
        </w:rPr>
      </w:pPr>
      <w:r w:rsidRPr="008D3569">
        <w:rPr>
          <w:rFonts w:eastAsia="MS Mincho"/>
          <w:b/>
          <w:sz w:val="22"/>
          <w:szCs w:val="22"/>
        </w:rPr>
        <w:t xml:space="preserve">Title: </w:t>
      </w:r>
      <w:r w:rsidRPr="008D3569">
        <w:rPr>
          <w:rFonts w:eastAsia="MS Mincho"/>
          <w:b/>
          <w:sz w:val="22"/>
          <w:szCs w:val="22"/>
        </w:rPr>
        <w:tab/>
      </w:r>
      <w:bookmarkStart w:id="2" w:name="OLE_LINK9"/>
      <w:bookmarkStart w:id="3" w:name="OLE_LINK10"/>
      <w:r w:rsidR="00DE4C97" w:rsidRPr="00DE4C97">
        <w:rPr>
          <w:rFonts w:eastAsia="MS Mincho"/>
          <w:b/>
          <w:sz w:val="22"/>
          <w:szCs w:val="22"/>
        </w:rPr>
        <w:t xml:space="preserve">Considerations on coexistence between </w:t>
      </w:r>
      <w:proofErr w:type="spellStart"/>
      <w:r w:rsidR="00DE4C97" w:rsidRPr="00DE4C97">
        <w:rPr>
          <w:rFonts w:eastAsia="MS Mincho"/>
          <w:b/>
          <w:sz w:val="22"/>
          <w:szCs w:val="22"/>
        </w:rPr>
        <w:t>AIoT</w:t>
      </w:r>
      <w:proofErr w:type="spellEnd"/>
      <w:r w:rsidR="00DE4C97" w:rsidRPr="00DE4C97">
        <w:rPr>
          <w:rFonts w:eastAsia="MS Mincho"/>
          <w:b/>
          <w:sz w:val="22"/>
          <w:szCs w:val="22"/>
        </w:rPr>
        <w:t xml:space="preserve"> and NR/LTE in outdoor scenarios</w:t>
      </w:r>
      <w:bookmarkEnd w:id="2"/>
      <w:bookmarkEnd w:id="3"/>
    </w:p>
    <w:p w14:paraId="77737CA4" w14:textId="300EA1CF" w:rsidR="00076DAD" w:rsidRPr="008D3569" w:rsidRDefault="00076DAD" w:rsidP="00F7620F">
      <w:pPr>
        <w:tabs>
          <w:tab w:val="left" w:pos="1980"/>
        </w:tabs>
        <w:spacing w:after="120"/>
        <w:ind w:left="1979" w:hanging="1979"/>
        <w:jc w:val="both"/>
        <w:rPr>
          <w:rFonts w:eastAsiaTheme="minorEastAsia"/>
          <w:b/>
          <w:sz w:val="22"/>
          <w:szCs w:val="22"/>
          <w:lang w:eastAsia="zh-CN"/>
        </w:rPr>
      </w:pPr>
      <w:r w:rsidRPr="008D3569">
        <w:rPr>
          <w:rFonts w:eastAsia="MS Mincho"/>
          <w:b/>
          <w:sz w:val="22"/>
          <w:szCs w:val="22"/>
        </w:rPr>
        <w:t>Agenda item:</w:t>
      </w:r>
      <w:r w:rsidRPr="008D3569">
        <w:rPr>
          <w:rFonts w:eastAsia="MS Mincho"/>
          <w:b/>
          <w:sz w:val="22"/>
          <w:szCs w:val="22"/>
        </w:rPr>
        <w:tab/>
      </w:r>
      <w:r w:rsidR="00DE4C97">
        <w:rPr>
          <w:rFonts w:eastAsia="MS Mincho"/>
          <w:b/>
          <w:sz w:val="22"/>
          <w:szCs w:val="22"/>
        </w:rPr>
        <w:t>7.11.3</w:t>
      </w:r>
    </w:p>
    <w:p w14:paraId="24819212" w14:textId="77777777" w:rsidR="00076DAD" w:rsidRPr="008D3569" w:rsidRDefault="00076DAD" w:rsidP="00F7620F">
      <w:pPr>
        <w:tabs>
          <w:tab w:val="left" w:pos="1980"/>
        </w:tabs>
        <w:spacing w:after="120"/>
        <w:ind w:left="1979" w:hanging="1979"/>
        <w:jc w:val="both"/>
        <w:rPr>
          <w:rFonts w:eastAsiaTheme="minorEastAsia"/>
          <w:b/>
          <w:sz w:val="22"/>
          <w:szCs w:val="22"/>
          <w:lang w:eastAsia="zh-CN"/>
        </w:rPr>
      </w:pPr>
      <w:r w:rsidRPr="008D3569">
        <w:rPr>
          <w:rFonts w:eastAsia="MS Mincho"/>
          <w:b/>
          <w:sz w:val="22"/>
          <w:szCs w:val="22"/>
        </w:rPr>
        <w:t>Document for:</w:t>
      </w:r>
      <w:r w:rsidRPr="008D3569">
        <w:rPr>
          <w:rFonts w:eastAsia="MS Mincho"/>
          <w:b/>
          <w:sz w:val="22"/>
          <w:szCs w:val="22"/>
        </w:rPr>
        <w:tab/>
      </w:r>
      <w:r w:rsidR="007E0D47" w:rsidRPr="008D3569">
        <w:rPr>
          <w:rFonts w:eastAsiaTheme="minorEastAsia"/>
          <w:b/>
          <w:sz w:val="22"/>
          <w:szCs w:val="22"/>
          <w:lang w:eastAsia="zh-CN"/>
        </w:rPr>
        <w:t>Approval</w:t>
      </w:r>
    </w:p>
    <w:p w14:paraId="19CD84FF" w14:textId="77777777" w:rsidR="007B3883" w:rsidRPr="008D3569" w:rsidRDefault="004B7C3B" w:rsidP="00C31073">
      <w:pPr>
        <w:pStyle w:val="10"/>
        <w:numPr>
          <w:ilvl w:val="0"/>
          <w:numId w:val="4"/>
        </w:numPr>
        <w:ind w:left="0" w:firstLine="0"/>
        <w:jc w:val="both"/>
        <w:rPr>
          <w:rFonts w:ascii="Times New Roman" w:hAnsi="Times New Roman"/>
          <w:sz w:val="28"/>
          <w:szCs w:val="28"/>
        </w:rPr>
      </w:pPr>
      <w:r w:rsidRPr="008D3569">
        <w:rPr>
          <w:rFonts w:ascii="Times New Roman" w:hAnsi="Times New Roman"/>
          <w:sz w:val="28"/>
          <w:szCs w:val="28"/>
        </w:rPr>
        <w:t>Introduction</w:t>
      </w:r>
    </w:p>
    <w:p w14:paraId="2726EB6F" w14:textId="18E5037E" w:rsidR="004B07BD" w:rsidRPr="008D3569" w:rsidRDefault="00101B91" w:rsidP="009C743B">
      <w:pPr>
        <w:rPr>
          <w:lang w:eastAsia="zh-CN"/>
        </w:rPr>
      </w:pPr>
      <w:r w:rsidRPr="008D3569">
        <w:rPr>
          <w:lang w:eastAsia="zh-CN"/>
        </w:rPr>
        <w:t>In RAN</w:t>
      </w:r>
      <w:r w:rsidR="009C743B" w:rsidRPr="008D3569">
        <w:rPr>
          <w:lang w:eastAsia="zh-CN"/>
        </w:rPr>
        <w:t xml:space="preserve"> #1</w:t>
      </w:r>
      <w:r w:rsidRPr="008D3569">
        <w:rPr>
          <w:lang w:eastAsia="zh-CN"/>
        </w:rPr>
        <w:t>08</w:t>
      </w:r>
      <w:r w:rsidR="009C743B" w:rsidRPr="008D3569">
        <w:rPr>
          <w:lang w:eastAsia="zh-CN"/>
        </w:rPr>
        <w:t xml:space="preserve"> meeting, </w:t>
      </w:r>
      <w:r w:rsidRPr="008D3569">
        <w:rPr>
          <w:lang w:eastAsia="zh-CN"/>
        </w:rPr>
        <w:t>a new SI</w:t>
      </w:r>
      <w:r w:rsidR="009C743B" w:rsidRPr="008D3569">
        <w:rPr>
          <w:lang w:eastAsia="zh-CN"/>
        </w:rPr>
        <w:t xml:space="preserve"> [1] </w:t>
      </w:r>
      <w:r w:rsidRPr="008D3569">
        <w:rPr>
          <w:lang w:eastAsia="zh-CN"/>
        </w:rPr>
        <w:t xml:space="preserve">for </w:t>
      </w:r>
      <w:r w:rsidR="006947FE">
        <w:rPr>
          <w:lang w:eastAsia="zh-CN"/>
        </w:rPr>
        <w:t>A-</w:t>
      </w:r>
      <w:proofErr w:type="spellStart"/>
      <w:r w:rsidR="006947FE">
        <w:rPr>
          <w:lang w:eastAsia="zh-CN"/>
        </w:rPr>
        <w:t>IoT</w:t>
      </w:r>
      <w:proofErr w:type="spellEnd"/>
      <w:r w:rsidR="009C743B" w:rsidRPr="008D3569">
        <w:rPr>
          <w:lang w:eastAsia="zh-CN"/>
        </w:rPr>
        <w:t xml:space="preserve"> was </w:t>
      </w:r>
      <w:r w:rsidRPr="008D3569">
        <w:rPr>
          <w:lang w:eastAsia="zh-CN"/>
        </w:rPr>
        <w:t>set up</w:t>
      </w:r>
      <w:r w:rsidR="00BF0A9E" w:rsidRPr="008D3569">
        <w:rPr>
          <w:lang w:eastAsia="zh-CN"/>
        </w:rPr>
        <w:t xml:space="preserve"> and RAN4 work should be started in this meeting</w:t>
      </w:r>
      <w:r w:rsidR="00676A5F" w:rsidRPr="008D3569">
        <w:rPr>
          <w:lang w:val="en-US" w:eastAsia="zh-CN"/>
        </w:rPr>
        <w:t xml:space="preserve">. </w:t>
      </w:r>
      <w:r w:rsidR="00676A5F" w:rsidRPr="008D3569">
        <w:rPr>
          <w:lang w:eastAsia="zh-CN"/>
        </w:rPr>
        <w:t>I</w:t>
      </w:r>
      <w:r w:rsidR="009C743B" w:rsidRPr="008D3569">
        <w:rPr>
          <w:lang w:eastAsia="zh-CN"/>
        </w:rPr>
        <w:t xml:space="preserve">n this contribution, we </w:t>
      </w:r>
      <w:r w:rsidR="00676A5F" w:rsidRPr="008D3569">
        <w:rPr>
          <w:lang w:eastAsia="zh-CN"/>
        </w:rPr>
        <w:t xml:space="preserve">focus on </w:t>
      </w:r>
      <w:r w:rsidR="00DB5E2E" w:rsidRPr="008D3569">
        <w:rPr>
          <w:lang w:eastAsia="zh-CN"/>
        </w:rPr>
        <w:t xml:space="preserve">the </w:t>
      </w:r>
      <w:r w:rsidR="00BF0A9E" w:rsidRPr="008D3569">
        <w:rPr>
          <w:lang w:eastAsia="zh-CN"/>
        </w:rPr>
        <w:t>objective</w:t>
      </w:r>
      <w:r w:rsidR="00DB5E2E" w:rsidRPr="008D3569">
        <w:rPr>
          <w:lang w:eastAsia="zh-CN"/>
        </w:rPr>
        <w:t>s</w:t>
      </w:r>
      <w:r w:rsidR="00BF0A9E" w:rsidRPr="008D3569">
        <w:rPr>
          <w:lang w:eastAsia="zh-CN"/>
        </w:rPr>
        <w:t xml:space="preserve"> in SID</w:t>
      </w:r>
      <w:r w:rsidR="009C794E" w:rsidRPr="008D3569">
        <w:rPr>
          <w:lang w:eastAsia="zh-CN"/>
        </w:rPr>
        <w:t xml:space="preserve">, </w:t>
      </w:r>
      <w:r w:rsidR="009C743B" w:rsidRPr="008D3569">
        <w:rPr>
          <w:lang w:eastAsia="zh-CN"/>
        </w:rPr>
        <w:t>share some views</w:t>
      </w:r>
      <w:r w:rsidR="00CA3A18" w:rsidRPr="008D3569">
        <w:rPr>
          <w:lang w:eastAsia="zh-CN"/>
        </w:rPr>
        <w:t xml:space="preserve"> and</w:t>
      </w:r>
      <w:r w:rsidR="009C794E" w:rsidRPr="008D3569">
        <w:rPr>
          <w:lang w:eastAsia="zh-CN"/>
        </w:rPr>
        <w:t xml:space="preserve"> </w:t>
      </w:r>
      <w:r w:rsidR="00F716B8" w:rsidRPr="008D3569">
        <w:rPr>
          <w:lang w:eastAsia="zh-CN"/>
        </w:rPr>
        <w:t>proposals</w:t>
      </w:r>
      <w:r w:rsidR="00CA3A18" w:rsidRPr="008D3569">
        <w:rPr>
          <w:lang w:eastAsia="zh-CN"/>
        </w:rPr>
        <w:t>.</w:t>
      </w:r>
    </w:p>
    <w:p w14:paraId="75774486" w14:textId="77777777" w:rsidR="00E34C72" w:rsidRPr="008D3569" w:rsidRDefault="003A49FF" w:rsidP="00D07D4A">
      <w:pPr>
        <w:pStyle w:val="10"/>
        <w:numPr>
          <w:ilvl w:val="0"/>
          <w:numId w:val="4"/>
        </w:numPr>
        <w:ind w:left="0" w:firstLine="0"/>
        <w:jc w:val="both"/>
        <w:rPr>
          <w:rFonts w:ascii="Times New Roman" w:hAnsi="Times New Roman"/>
          <w:sz w:val="28"/>
          <w:szCs w:val="28"/>
          <w:lang w:eastAsia="zh-CN"/>
        </w:rPr>
      </w:pPr>
      <w:r w:rsidRPr="008D3569">
        <w:rPr>
          <w:rFonts w:ascii="Times New Roman" w:hAnsi="Times New Roman"/>
          <w:sz w:val="28"/>
          <w:szCs w:val="28"/>
        </w:rPr>
        <w:t>Discussion</w:t>
      </w:r>
    </w:p>
    <w:p w14:paraId="06B31111" w14:textId="4A926EE2" w:rsidR="00A03495" w:rsidRPr="008D3569" w:rsidRDefault="00A03495" w:rsidP="00043025">
      <w:pPr>
        <w:rPr>
          <w:lang w:eastAsia="zh-CN"/>
        </w:rPr>
      </w:pPr>
      <w:r w:rsidRPr="008D3569">
        <w:rPr>
          <w:lang w:eastAsia="zh-CN"/>
        </w:rPr>
        <w:t xml:space="preserve">The </w:t>
      </w:r>
      <w:r w:rsidR="00D71E8F" w:rsidRPr="008D3569">
        <w:rPr>
          <w:lang w:eastAsia="zh-CN"/>
        </w:rPr>
        <w:t>objective</w:t>
      </w:r>
      <w:r w:rsidR="00206782" w:rsidRPr="008D3569">
        <w:rPr>
          <w:lang w:eastAsia="zh-CN"/>
        </w:rPr>
        <w:t>s</w:t>
      </w:r>
      <w:r w:rsidR="00D71E8F" w:rsidRPr="008D3569">
        <w:rPr>
          <w:lang w:eastAsia="zh-CN"/>
        </w:rPr>
        <w:t xml:space="preserve"> of the SID </w:t>
      </w:r>
      <w:r w:rsidR="00206782" w:rsidRPr="008D3569">
        <w:rPr>
          <w:lang w:eastAsia="zh-CN"/>
        </w:rPr>
        <w:t>are</w:t>
      </w:r>
      <w:r w:rsidRPr="008D3569">
        <w:rPr>
          <w:lang w:eastAsia="zh-CN"/>
        </w:rPr>
        <w:t xml:space="preserve"> shown </w:t>
      </w:r>
      <w:r w:rsidR="00F716B8" w:rsidRPr="008D3569">
        <w:rPr>
          <w:lang w:eastAsia="zh-CN"/>
        </w:rPr>
        <w:t xml:space="preserve">as </w:t>
      </w:r>
      <w:r w:rsidR="00E6323F">
        <w:rPr>
          <w:lang w:eastAsia="zh-CN"/>
        </w:rPr>
        <w:t>below, some co-existence study related items are highlighted.</w:t>
      </w:r>
    </w:p>
    <w:tbl>
      <w:tblPr>
        <w:tblStyle w:val="aff0"/>
        <w:tblW w:w="0" w:type="auto"/>
        <w:tblLook w:val="04A0" w:firstRow="1" w:lastRow="0" w:firstColumn="1" w:lastColumn="0" w:noHBand="0" w:noVBand="1"/>
      </w:tblPr>
      <w:tblGrid>
        <w:gridCol w:w="9629"/>
      </w:tblGrid>
      <w:tr w:rsidR="00A03495" w:rsidRPr="008D3569" w14:paraId="40C60F37" w14:textId="77777777" w:rsidTr="009C794E">
        <w:tc>
          <w:tcPr>
            <w:tcW w:w="9629" w:type="dxa"/>
          </w:tcPr>
          <w:p w14:paraId="5121AF56" w14:textId="77777777" w:rsidR="00FF5341" w:rsidRPr="008D3569" w:rsidRDefault="00FF5341" w:rsidP="00FF5341">
            <w:pPr>
              <w:rPr>
                <w:rFonts w:eastAsia="等线"/>
                <w:u w:val="single"/>
              </w:rPr>
            </w:pPr>
            <w:r w:rsidRPr="008D3569">
              <w:rPr>
                <w:rFonts w:eastAsia="等线"/>
                <w:u w:val="single"/>
              </w:rPr>
              <w:t>Objectives</w:t>
            </w:r>
          </w:p>
          <w:p w14:paraId="1450575A" w14:textId="77777777" w:rsidR="00FF5341" w:rsidRPr="008D3569" w:rsidRDefault="00FF5341" w:rsidP="00FF5341">
            <w:pPr>
              <w:pStyle w:val="aff2"/>
              <w:widowControl/>
              <w:numPr>
                <w:ilvl w:val="0"/>
                <w:numId w:val="16"/>
              </w:numPr>
              <w:overflowPunct w:val="0"/>
              <w:autoSpaceDE w:val="0"/>
              <w:autoSpaceDN w:val="0"/>
              <w:adjustRightInd w:val="0"/>
              <w:spacing w:after="80" w:line="240" w:lineRule="auto"/>
              <w:ind w:left="357" w:firstLineChars="0" w:hanging="357"/>
              <w:contextualSpacing/>
              <w:jc w:val="left"/>
              <w:textAlignment w:val="baseline"/>
              <w:rPr>
                <w:rFonts w:eastAsia="等线"/>
                <w:sz w:val="20"/>
                <w:szCs w:val="20"/>
              </w:rPr>
            </w:pPr>
            <w:r w:rsidRPr="008D3569">
              <w:rPr>
                <w:rFonts w:eastAsia="等线"/>
                <w:sz w:val="20"/>
                <w:szCs w:val="20"/>
              </w:rPr>
              <w:t>Study necessary and feasible changes to the Rel-19 A-</w:t>
            </w:r>
            <w:proofErr w:type="spellStart"/>
            <w:r w:rsidRPr="008D3569">
              <w:rPr>
                <w:rFonts w:eastAsia="等线"/>
                <w:sz w:val="20"/>
                <w:szCs w:val="20"/>
              </w:rPr>
              <w:t>IoT</w:t>
            </w:r>
            <w:proofErr w:type="spellEnd"/>
            <w:r w:rsidRPr="008D3569">
              <w:rPr>
                <w:rFonts w:eastAsia="等线"/>
                <w:sz w:val="20"/>
                <w:szCs w:val="20"/>
              </w:rPr>
              <w:t xml:space="preserve"> specifications to support A-</w:t>
            </w:r>
            <w:proofErr w:type="spellStart"/>
            <w:r w:rsidRPr="008D3569">
              <w:rPr>
                <w:rFonts w:eastAsia="等线"/>
                <w:sz w:val="20"/>
                <w:szCs w:val="20"/>
              </w:rPr>
              <w:t>IoT</w:t>
            </w:r>
            <w:proofErr w:type="spellEnd"/>
            <w:r w:rsidRPr="008D3569">
              <w:rPr>
                <w:rFonts w:eastAsia="等线"/>
                <w:sz w:val="20"/>
                <w:szCs w:val="20"/>
              </w:rPr>
              <w:t xml:space="preserve"> in outdoor scenarios under the following conditions [RAN1-led]:</w:t>
            </w:r>
          </w:p>
          <w:p w14:paraId="6933DAC1" w14:textId="77777777" w:rsidR="00FF5341" w:rsidRPr="008D3569" w:rsidRDefault="00FF5341" w:rsidP="00FF5341">
            <w:pPr>
              <w:numPr>
                <w:ilvl w:val="0"/>
                <w:numId w:val="15"/>
              </w:numPr>
              <w:overflowPunct w:val="0"/>
              <w:autoSpaceDE w:val="0"/>
              <w:autoSpaceDN w:val="0"/>
              <w:adjustRightInd w:val="0"/>
              <w:spacing w:before="80" w:after="80"/>
              <w:textAlignment w:val="baseline"/>
              <w:rPr>
                <w:rFonts w:eastAsia="等线"/>
              </w:rPr>
            </w:pPr>
            <w:r w:rsidRPr="008D3569">
              <w:rPr>
                <w:rFonts w:eastAsia="等线"/>
                <w:highlight w:val="yellow"/>
              </w:rPr>
              <w:t>Deployment scenario 4 with topology 1 with no external carrier wave</w:t>
            </w:r>
            <w:r w:rsidRPr="008D3569">
              <w:rPr>
                <w:rFonts w:eastAsia="等线"/>
              </w:rPr>
              <w:t>.</w:t>
            </w:r>
          </w:p>
          <w:p w14:paraId="055C0DC3" w14:textId="77777777" w:rsidR="00FF5341" w:rsidRPr="008D3569" w:rsidRDefault="00FF5341" w:rsidP="00FF5341">
            <w:pPr>
              <w:numPr>
                <w:ilvl w:val="0"/>
                <w:numId w:val="15"/>
              </w:numPr>
              <w:overflowPunct w:val="0"/>
              <w:autoSpaceDE w:val="0"/>
              <w:autoSpaceDN w:val="0"/>
              <w:adjustRightInd w:val="0"/>
              <w:spacing w:before="80" w:after="80"/>
              <w:textAlignment w:val="baseline"/>
              <w:rPr>
                <w:rFonts w:eastAsia="等线"/>
              </w:rPr>
            </w:pPr>
            <w:r w:rsidRPr="008D3569">
              <w:rPr>
                <w:rFonts w:eastAsia="等线"/>
              </w:rPr>
              <w:t>Traffic types DO-DTT, DT, DO-A.</w:t>
            </w:r>
          </w:p>
          <w:p w14:paraId="378897AE" w14:textId="77777777" w:rsidR="00FF5341" w:rsidRPr="008D3569" w:rsidRDefault="00FF5341" w:rsidP="00FF5341">
            <w:pPr>
              <w:numPr>
                <w:ilvl w:val="0"/>
                <w:numId w:val="15"/>
              </w:numPr>
              <w:overflowPunct w:val="0"/>
              <w:autoSpaceDE w:val="0"/>
              <w:autoSpaceDN w:val="0"/>
              <w:adjustRightInd w:val="0"/>
              <w:spacing w:before="80" w:after="80"/>
              <w:textAlignment w:val="baseline"/>
              <w:rPr>
                <w:rFonts w:eastAsia="等线"/>
              </w:rPr>
            </w:pPr>
            <w:r w:rsidRPr="008D3569">
              <w:rPr>
                <w:rFonts w:eastAsia="等线"/>
              </w:rPr>
              <w:t>Representative use cases rUC5 (outdoor inventory), rUC6 (outdoor sensor), and rUC8 (outdoor command).</w:t>
            </w:r>
          </w:p>
          <w:p w14:paraId="0E2FBDA3" w14:textId="77777777" w:rsidR="00FF5341" w:rsidRPr="008D3569" w:rsidRDefault="00FF5341" w:rsidP="00FF5341">
            <w:pPr>
              <w:numPr>
                <w:ilvl w:val="0"/>
                <w:numId w:val="15"/>
              </w:numPr>
              <w:overflowPunct w:val="0"/>
              <w:autoSpaceDE w:val="0"/>
              <w:autoSpaceDN w:val="0"/>
              <w:adjustRightInd w:val="0"/>
              <w:spacing w:before="80" w:after="80"/>
              <w:textAlignment w:val="baseline"/>
              <w:rPr>
                <w:rFonts w:eastAsia="等线"/>
              </w:rPr>
            </w:pPr>
            <w:r w:rsidRPr="008D3569">
              <w:rPr>
                <w:rFonts w:eastAsia="等线"/>
              </w:rPr>
              <w:t>Assumption that A-</w:t>
            </w:r>
            <w:proofErr w:type="spellStart"/>
            <w:r w:rsidRPr="008D3569">
              <w:rPr>
                <w:rFonts w:eastAsia="等线"/>
              </w:rPr>
              <w:t>IoT</w:t>
            </w:r>
            <w:proofErr w:type="spellEnd"/>
            <w:r w:rsidRPr="008D3569">
              <w:rPr>
                <w:rFonts w:eastAsia="等线"/>
              </w:rPr>
              <w:t xml:space="preserve"> BS readers are deployed </w:t>
            </w:r>
            <w:r w:rsidRPr="008D3569">
              <w:rPr>
                <w:rFonts w:eastAsia="等线"/>
                <w:highlight w:val="yellow"/>
              </w:rPr>
              <w:t>on the same sites as existing outdoor NR macro BSs</w:t>
            </w:r>
            <w:r w:rsidRPr="008D3569">
              <w:rPr>
                <w:rFonts w:eastAsia="等线"/>
              </w:rPr>
              <w:t>.</w:t>
            </w:r>
          </w:p>
          <w:p w14:paraId="588ADE5F" w14:textId="77777777" w:rsidR="00FF5341" w:rsidRPr="008D3569" w:rsidRDefault="00FF5341" w:rsidP="00FF5341">
            <w:pPr>
              <w:numPr>
                <w:ilvl w:val="0"/>
                <w:numId w:val="15"/>
              </w:numPr>
              <w:overflowPunct w:val="0"/>
              <w:autoSpaceDE w:val="0"/>
              <w:autoSpaceDN w:val="0"/>
              <w:adjustRightInd w:val="0"/>
              <w:spacing w:before="80" w:after="80"/>
              <w:textAlignment w:val="baseline"/>
              <w:rPr>
                <w:rFonts w:eastAsia="等线"/>
              </w:rPr>
            </w:pPr>
            <w:r w:rsidRPr="008D3569">
              <w:rPr>
                <w:rFonts w:eastAsia="等线"/>
              </w:rPr>
              <w:t xml:space="preserve">FR1 licensed spectrum in FDD in-band to NR and in standalone bands, with </w:t>
            </w:r>
            <w:r w:rsidRPr="008D3569">
              <w:rPr>
                <w:rFonts w:eastAsia="等线"/>
                <w:highlight w:val="yellow"/>
              </w:rPr>
              <w:t>R2D in DL spectrum and D2R in UL spectrum</w:t>
            </w:r>
            <w:r w:rsidRPr="008D3569">
              <w:rPr>
                <w:rFonts w:eastAsia="等线"/>
              </w:rPr>
              <w:t>.</w:t>
            </w:r>
          </w:p>
          <w:p w14:paraId="6281B947" w14:textId="77777777" w:rsidR="00FF5341" w:rsidRPr="008D3569" w:rsidRDefault="00FF5341" w:rsidP="00FF5341">
            <w:pPr>
              <w:numPr>
                <w:ilvl w:val="0"/>
                <w:numId w:val="15"/>
              </w:numPr>
              <w:overflowPunct w:val="0"/>
              <w:autoSpaceDE w:val="0"/>
              <w:autoSpaceDN w:val="0"/>
              <w:adjustRightInd w:val="0"/>
              <w:spacing w:before="80" w:after="80"/>
              <w:textAlignment w:val="baseline"/>
              <w:rPr>
                <w:rFonts w:eastAsia="等线"/>
              </w:rPr>
            </w:pPr>
            <w:r w:rsidRPr="008D3569">
              <w:rPr>
                <w:rFonts w:eastAsia="等线"/>
              </w:rPr>
              <w:t>Assumption of the same air interface for Device 2b and Device C.</w:t>
            </w:r>
          </w:p>
          <w:p w14:paraId="25ADBFAC" w14:textId="77777777" w:rsidR="00FF5341" w:rsidRPr="008D3569" w:rsidRDefault="00FF5341" w:rsidP="00FF5341">
            <w:pPr>
              <w:numPr>
                <w:ilvl w:val="1"/>
                <w:numId w:val="15"/>
              </w:numPr>
              <w:overflowPunct w:val="0"/>
              <w:autoSpaceDE w:val="0"/>
              <w:autoSpaceDN w:val="0"/>
              <w:adjustRightInd w:val="0"/>
              <w:spacing w:before="80" w:after="80"/>
              <w:textAlignment w:val="baseline"/>
              <w:rPr>
                <w:rFonts w:eastAsia="等线"/>
              </w:rPr>
            </w:pPr>
            <w:bookmarkStart w:id="4" w:name="_Hlk200381346"/>
            <w:r w:rsidRPr="008D3569">
              <w:rPr>
                <w:rFonts w:eastAsia="等线"/>
              </w:rPr>
              <w:t>Take into account the aspects reported in Clause 6.10 “DO-A assessment” and Clause 6.1.1.7 “CFO calibration signal for device 2b” of TR 38.769</w:t>
            </w:r>
            <w:bookmarkEnd w:id="4"/>
          </w:p>
          <w:p w14:paraId="159EEC06" w14:textId="77777777" w:rsidR="00FF5341" w:rsidRPr="008D3569" w:rsidRDefault="00FF5341" w:rsidP="00FF5341">
            <w:pPr>
              <w:numPr>
                <w:ilvl w:val="0"/>
                <w:numId w:val="15"/>
              </w:numPr>
              <w:overflowPunct w:val="0"/>
              <w:autoSpaceDE w:val="0"/>
              <w:autoSpaceDN w:val="0"/>
              <w:adjustRightInd w:val="0"/>
              <w:spacing w:before="80" w:after="80"/>
              <w:textAlignment w:val="baseline"/>
              <w:rPr>
                <w:rFonts w:eastAsia="等线"/>
              </w:rPr>
            </w:pPr>
            <w:r w:rsidRPr="008D3569">
              <w:rPr>
                <w:rFonts w:eastAsia="等线"/>
              </w:rPr>
              <w:t>Positioning for outdoor scenarios is under objective 2.</w:t>
            </w:r>
          </w:p>
          <w:p w14:paraId="0CD1610C" w14:textId="77777777" w:rsidR="00FF5341" w:rsidRPr="008D3569" w:rsidRDefault="00FF5341" w:rsidP="00FF5341">
            <w:pPr>
              <w:spacing w:before="80" w:after="80"/>
              <w:ind w:left="357"/>
              <w:rPr>
                <w:rFonts w:eastAsia="等线"/>
              </w:rPr>
            </w:pPr>
            <w:r w:rsidRPr="008D3569">
              <w:rPr>
                <w:rFonts w:eastAsia="等线"/>
              </w:rPr>
              <w:t>This objective begins after RAN#108 (June 2025)</w:t>
            </w:r>
          </w:p>
          <w:p w14:paraId="51295D45" w14:textId="66981072" w:rsidR="00A03495" w:rsidRDefault="00FF5341" w:rsidP="00FF5341">
            <w:pPr>
              <w:spacing w:before="80" w:after="80"/>
              <w:ind w:left="357"/>
              <w:rPr>
                <w:rFonts w:eastAsia="等线"/>
              </w:rPr>
            </w:pPr>
            <w:r w:rsidRPr="008D3569">
              <w:rPr>
                <w:rFonts w:eastAsia="等线"/>
              </w:rPr>
              <w:t>RAN#111 (March 2026) will make a decision on whether to include outdoor scenarios in Rel-20 normative work.</w:t>
            </w:r>
          </w:p>
          <w:p w14:paraId="60AED7BD" w14:textId="77777777" w:rsidR="00302C65" w:rsidRDefault="00302C65" w:rsidP="00302C65">
            <w:pPr>
              <w:spacing w:before="80" w:after="80"/>
              <w:ind w:left="360"/>
              <w:rPr>
                <w:rFonts w:eastAsia="等线"/>
                <w:lang w:eastAsia="en-GB"/>
              </w:rPr>
            </w:pPr>
          </w:p>
          <w:p w14:paraId="2E97695E" w14:textId="77777777" w:rsidR="00302C65" w:rsidRDefault="00302C65" w:rsidP="00302C65">
            <w:pPr>
              <w:spacing w:before="80" w:after="80"/>
              <w:ind w:left="360"/>
              <w:rPr>
                <w:rFonts w:eastAsia="等线"/>
              </w:rPr>
            </w:pPr>
            <w:r>
              <w:rPr>
                <w:rFonts w:eastAsia="等线"/>
              </w:rPr>
              <w:t>This objective includes:</w:t>
            </w:r>
          </w:p>
          <w:p w14:paraId="01B210B8" w14:textId="77777777" w:rsidR="00302C65" w:rsidRDefault="00302C65" w:rsidP="00302C65">
            <w:pPr>
              <w:spacing w:before="80" w:after="80"/>
              <w:ind w:left="360"/>
              <w:rPr>
                <w:rFonts w:eastAsia="等线"/>
                <w:b/>
                <w:bCs/>
                <w:u w:val="single"/>
              </w:rPr>
            </w:pPr>
            <w:r>
              <w:rPr>
                <w:rFonts w:eastAsia="等线"/>
                <w:b/>
                <w:bCs/>
                <w:u w:val="single"/>
              </w:rPr>
              <w:t>RAN1-led</w:t>
            </w:r>
          </w:p>
          <w:p w14:paraId="273826F5" w14:textId="77777777" w:rsidR="00302C65" w:rsidRDefault="00302C65" w:rsidP="00302C65">
            <w:pPr>
              <w:numPr>
                <w:ilvl w:val="0"/>
                <w:numId w:val="38"/>
              </w:numPr>
              <w:overflowPunct w:val="0"/>
              <w:autoSpaceDE w:val="0"/>
              <w:autoSpaceDN w:val="0"/>
              <w:adjustRightInd w:val="0"/>
              <w:spacing w:before="80" w:after="80"/>
              <w:rPr>
                <w:rFonts w:eastAsia="等线"/>
              </w:rPr>
            </w:pPr>
            <w:r>
              <w:rPr>
                <w:rFonts w:eastAsia="等线"/>
              </w:rPr>
              <w:t>Study necessary and feasible changes to the Rel-19 air interface to support the above scenarios</w:t>
            </w:r>
          </w:p>
          <w:p w14:paraId="303B3CC1" w14:textId="77777777" w:rsidR="00302C65" w:rsidRDefault="00302C65" w:rsidP="00302C65">
            <w:pPr>
              <w:numPr>
                <w:ilvl w:val="1"/>
                <w:numId w:val="38"/>
              </w:numPr>
              <w:overflowPunct w:val="0"/>
              <w:autoSpaceDE w:val="0"/>
              <w:autoSpaceDN w:val="0"/>
              <w:adjustRightInd w:val="0"/>
              <w:spacing w:before="80" w:after="80"/>
              <w:rPr>
                <w:rFonts w:eastAsia="等线"/>
              </w:rPr>
            </w:pPr>
            <w:r>
              <w:rPr>
                <w:rFonts w:eastAsia="等线"/>
              </w:rPr>
              <w:t>Air interface for device 2b/C studied for outdoor will be reused for supporting device 2b/C in indoor scenarios</w:t>
            </w:r>
          </w:p>
          <w:p w14:paraId="6B9687FC" w14:textId="77777777" w:rsidR="00302C65" w:rsidRDefault="00302C65" w:rsidP="00302C65">
            <w:pPr>
              <w:numPr>
                <w:ilvl w:val="0"/>
                <w:numId w:val="38"/>
              </w:numPr>
              <w:overflowPunct w:val="0"/>
              <w:autoSpaceDE w:val="0"/>
              <w:autoSpaceDN w:val="0"/>
              <w:adjustRightInd w:val="0"/>
              <w:spacing w:before="80" w:after="80"/>
              <w:rPr>
                <w:rFonts w:eastAsia="等线"/>
              </w:rPr>
            </w:pPr>
            <w:r>
              <w:rPr>
                <w:rFonts w:eastAsia="等线"/>
              </w:rPr>
              <w:t>Study applicability and necessity of Device 2b and Device C to the above scenarios, assuming similar device architectures for Device 2b and Device C.</w:t>
            </w:r>
          </w:p>
          <w:p w14:paraId="08EBC084" w14:textId="77777777" w:rsidR="00302C65" w:rsidRDefault="00302C65" w:rsidP="00302C65">
            <w:pPr>
              <w:numPr>
                <w:ilvl w:val="0"/>
                <w:numId w:val="38"/>
              </w:numPr>
              <w:overflowPunct w:val="0"/>
              <w:autoSpaceDE w:val="0"/>
              <w:autoSpaceDN w:val="0"/>
              <w:adjustRightInd w:val="0"/>
              <w:spacing w:before="80" w:after="80"/>
              <w:rPr>
                <w:rFonts w:eastAsia="等线"/>
              </w:rPr>
            </w:pPr>
            <w:r>
              <w:rPr>
                <w:rFonts w:eastAsia="等线"/>
              </w:rPr>
              <w:t xml:space="preserve">While providing clear differentiation with existing 3GPP LPWA </w:t>
            </w:r>
            <w:proofErr w:type="spellStart"/>
            <w:r>
              <w:rPr>
                <w:rFonts w:eastAsia="等线"/>
              </w:rPr>
              <w:t>IoT</w:t>
            </w:r>
            <w:proofErr w:type="spellEnd"/>
            <w:r>
              <w:rPr>
                <w:rFonts w:eastAsia="等线"/>
              </w:rPr>
              <w:t xml:space="preserve"> technology and the features of 6G relevant to </w:t>
            </w:r>
            <w:proofErr w:type="spellStart"/>
            <w:r>
              <w:rPr>
                <w:rFonts w:eastAsia="等线"/>
              </w:rPr>
              <w:t>IoT</w:t>
            </w:r>
            <w:proofErr w:type="spellEnd"/>
            <w:r>
              <w:rPr>
                <w:rFonts w:eastAsia="等线"/>
              </w:rPr>
              <w:t xml:space="preserve">, study outcomes should include </w:t>
            </w:r>
            <w:r>
              <w:t>achievable cell edge data rate assuming</w:t>
            </w:r>
          </w:p>
          <w:p w14:paraId="57454611" w14:textId="77777777" w:rsidR="00302C65" w:rsidRDefault="00302C65" w:rsidP="00302C65">
            <w:pPr>
              <w:numPr>
                <w:ilvl w:val="1"/>
                <w:numId w:val="38"/>
              </w:numPr>
              <w:overflowPunct w:val="0"/>
              <w:autoSpaceDE w:val="0"/>
              <w:autoSpaceDN w:val="0"/>
              <w:adjustRightInd w:val="0"/>
              <w:spacing w:before="80" w:after="80"/>
              <w:rPr>
                <w:rFonts w:eastAsia="等线"/>
              </w:rPr>
            </w:pPr>
            <w:bookmarkStart w:id="5" w:name="OLE_LINK13"/>
            <w:bookmarkStart w:id="6" w:name="OLE_LINK14"/>
            <w:r w:rsidRPr="00E6323F">
              <w:rPr>
                <w:rFonts w:eastAsia="等线"/>
                <w:highlight w:val="yellow"/>
              </w:rPr>
              <w:t>Maximum distance between Reader and Device of 50-500 m</w:t>
            </w:r>
          </w:p>
          <w:bookmarkEnd w:id="5"/>
          <w:bookmarkEnd w:id="6"/>
          <w:p w14:paraId="179DEA45" w14:textId="77777777" w:rsidR="00302C65" w:rsidRDefault="00302C65" w:rsidP="00302C65">
            <w:pPr>
              <w:numPr>
                <w:ilvl w:val="1"/>
                <w:numId w:val="38"/>
              </w:numPr>
              <w:overflowPunct w:val="0"/>
              <w:autoSpaceDE w:val="0"/>
              <w:autoSpaceDN w:val="0"/>
              <w:adjustRightInd w:val="0"/>
              <w:spacing w:before="80" w:after="80"/>
              <w:rPr>
                <w:rFonts w:eastAsia="等线"/>
              </w:rPr>
            </w:pPr>
            <w:r w:rsidRPr="00E6323F">
              <w:rPr>
                <w:rFonts w:eastAsia="等线"/>
                <w:highlight w:val="yellow"/>
              </w:rPr>
              <w:t xml:space="preserve">Maximum transmit power between -3 </w:t>
            </w:r>
            <w:proofErr w:type="spellStart"/>
            <w:r w:rsidRPr="00E6323F">
              <w:rPr>
                <w:rFonts w:eastAsia="等线"/>
                <w:highlight w:val="yellow"/>
              </w:rPr>
              <w:t>dBm</w:t>
            </w:r>
            <w:proofErr w:type="spellEnd"/>
            <w:r w:rsidRPr="00E6323F">
              <w:rPr>
                <w:rFonts w:eastAsia="等线"/>
                <w:highlight w:val="yellow"/>
              </w:rPr>
              <w:t xml:space="preserve"> and +5 </w:t>
            </w:r>
            <w:proofErr w:type="spellStart"/>
            <w:r w:rsidRPr="00E6323F">
              <w:rPr>
                <w:rFonts w:eastAsia="等线"/>
                <w:highlight w:val="yellow"/>
              </w:rPr>
              <w:t>dBm</w:t>
            </w:r>
            <w:proofErr w:type="spellEnd"/>
            <w:r w:rsidRPr="00E6323F">
              <w:rPr>
                <w:rFonts w:eastAsia="等线"/>
                <w:highlight w:val="yellow"/>
              </w:rPr>
              <w:t xml:space="preserve"> for device C</w:t>
            </w:r>
          </w:p>
          <w:p w14:paraId="203128B8" w14:textId="77777777" w:rsidR="00302C65" w:rsidRDefault="00302C65" w:rsidP="00302C65">
            <w:pPr>
              <w:numPr>
                <w:ilvl w:val="2"/>
                <w:numId w:val="38"/>
              </w:numPr>
              <w:overflowPunct w:val="0"/>
              <w:autoSpaceDE w:val="0"/>
              <w:autoSpaceDN w:val="0"/>
              <w:adjustRightInd w:val="0"/>
              <w:spacing w:before="80" w:after="80"/>
              <w:ind w:left="2694" w:hanging="354"/>
              <w:rPr>
                <w:rFonts w:eastAsia="等线"/>
              </w:rPr>
            </w:pPr>
            <w:r>
              <w:rPr>
                <w:rFonts w:eastAsia="等线"/>
              </w:rPr>
              <w:t>RAN1 to recommend feasible values within this range</w:t>
            </w:r>
          </w:p>
          <w:p w14:paraId="18F3D18B" w14:textId="77777777" w:rsidR="00302C65" w:rsidRDefault="00302C65" w:rsidP="00302C65">
            <w:pPr>
              <w:numPr>
                <w:ilvl w:val="1"/>
                <w:numId w:val="38"/>
              </w:numPr>
              <w:overflowPunct w:val="0"/>
              <w:autoSpaceDE w:val="0"/>
              <w:autoSpaceDN w:val="0"/>
              <w:adjustRightInd w:val="0"/>
              <w:spacing w:before="80" w:after="80"/>
              <w:rPr>
                <w:rFonts w:eastAsia="等线"/>
              </w:rPr>
            </w:pPr>
            <w:r w:rsidRPr="00E6323F">
              <w:rPr>
                <w:rFonts w:eastAsia="等线"/>
                <w:highlight w:val="yellow"/>
              </w:rPr>
              <w:t xml:space="preserve">Maximum transmit power of -20 </w:t>
            </w:r>
            <w:proofErr w:type="spellStart"/>
            <w:r w:rsidRPr="00E6323F">
              <w:rPr>
                <w:rFonts w:eastAsia="等线"/>
                <w:highlight w:val="yellow"/>
              </w:rPr>
              <w:t>dBm</w:t>
            </w:r>
            <w:proofErr w:type="spellEnd"/>
            <w:r w:rsidRPr="00E6323F">
              <w:rPr>
                <w:rFonts w:eastAsia="等线"/>
                <w:highlight w:val="yellow"/>
              </w:rPr>
              <w:t xml:space="preserve"> and -10 </w:t>
            </w:r>
            <w:proofErr w:type="spellStart"/>
            <w:r w:rsidRPr="00E6323F">
              <w:rPr>
                <w:rFonts w:eastAsia="等线"/>
                <w:highlight w:val="yellow"/>
              </w:rPr>
              <w:t>dBm</w:t>
            </w:r>
            <w:proofErr w:type="spellEnd"/>
            <w:r w:rsidRPr="00E6323F">
              <w:rPr>
                <w:rFonts w:eastAsia="等线"/>
                <w:highlight w:val="yellow"/>
              </w:rPr>
              <w:t xml:space="preserve"> for device 2b</w:t>
            </w:r>
          </w:p>
          <w:p w14:paraId="5CBA8BE6" w14:textId="77777777" w:rsidR="00302C65" w:rsidRDefault="00302C65" w:rsidP="00302C65">
            <w:pPr>
              <w:spacing w:before="80" w:after="80"/>
              <w:ind w:left="1440"/>
              <w:rPr>
                <w:rFonts w:eastAsia="等线"/>
              </w:rPr>
            </w:pPr>
            <w:r>
              <w:rPr>
                <w:rFonts w:eastAsia="等线"/>
              </w:rPr>
              <w:lastRenderedPageBreak/>
              <w:t>Study outcome should include assumptions on the energy harvesting/storage used to obtain the reported data rates and this includes the possibility of capturing results using energy harvesting with energy provided by the reader or by other sources.</w:t>
            </w:r>
          </w:p>
          <w:p w14:paraId="7B95DE8D" w14:textId="77777777" w:rsidR="00302C65" w:rsidRDefault="00302C65" w:rsidP="00302C65">
            <w:pPr>
              <w:numPr>
                <w:ilvl w:val="0"/>
                <w:numId w:val="38"/>
              </w:numPr>
              <w:overflowPunct w:val="0"/>
              <w:autoSpaceDE w:val="0"/>
              <w:autoSpaceDN w:val="0"/>
              <w:adjustRightInd w:val="0"/>
              <w:spacing w:before="80" w:after="80"/>
              <w:rPr>
                <w:rFonts w:eastAsia="等线"/>
              </w:rPr>
            </w:pPr>
            <w:r>
              <w:rPr>
                <w:rFonts w:eastAsia="等线"/>
              </w:rPr>
              <w:t>Define necessary further evaluation assumptions of deployment scenarios for coverage and coexistence evaluations.</w:t>
            </w:r>
          </w:p>
          <w:p w14:paraId="72BBDFB2" w14:textId="34DF73E4" w:rsidR="00302C65" w:rsidRPr="00302C65" w:rsidRDefault="00302C65" w:rsidP="00302C65">
            <w:pPr>
              <w:numPr>
                <w:ilvl w:val="0"/>
                <w:numId w:val="38"/>
              </w:numPr>
              <w:overflowPunct w:val="0"/>
              <w:autoSpaceDE w:val="0"/>
              <w:autoSpaceDN w:val="0"/>
              <w:adjustRightInd w:val="0"/>
              <w:spacing w:before="80" w:after="80"/>
              <w:rPr>
                <w:rFonts w:eastAsia="等线"/>
              </w:rPr>
            </w:pPr>
            <w:r>
              <w:rPr>
                <w:rFonts w:eastAsia="等线"/>
              </w:rPr>
              <w:t>Define link budget calculation for coverage.</w:t>
            </w:r>
          </w:p>
          <w:p w14:paraId="72D9F520" w14:textId="77777777" w:rsidR="00206782" w:rsidRPr="008D3569" w:rsidRDefault="00206782" w:rsidP="00206782">
            <w:pPr>
              <w:spacing w:before="80" w:after="80"/>
              <w:ind w:left="360"/>
              <w:rPr>
                <w:rFonts w:eastAsia="等线"/>
                <w:b/>
                <w:bCs/>
                <w:u w:val="single"/>
                <w:lang w:eastAsia="en-GB"/>
              </w:rPr>
            </w:pPr>
            <w:r w:rsidRPr="008D3569">
              <w:rPr>
                <w:rFonts w:eastAsia="等线"/>
                <w:b/>
                <w:bCs/>
                <w:u w:val="single"/>
              </w:rPr>
              <w:t>RAN4-led</w:t>
            </w:r>
          </w:p>
          <w:p w14:paraId="2E9DBCCB" w14:textId="77777777" w:rsidR="00206782" w:rsidRPr="008D3569" w:rsidRDefault="00206782" w:rsidP="00206782">
            <w:pPr>
              <w:numPr>
                <w:ilvl w:val="0"/>
                <w:numId w:val="17"/>
              </w:numPr>
              <w:overflowPunct w:val="0"/>
              <w:autoSpaceDE w:val="0"/>
              <w:autoSpaceDN w:val="0"/>
              <w:adjustRightInd w:val="0"/>
              <w:spacing w:before="80" w:after="80"/>
              <w:rPr>
                <w:rFonts w:eastAsia="等线"/>
              </w:rPr>
            </w:pPr>
            <w:bookmarkStart w:id="7" w:name="OLE_LINK1"/>
            <w:bookmarkStart w:id="8" w:name="OLE_LINK2"/>
            <w:r w:rsidRPr="001417CE">
              <w:rPr>
                <w:rFonts w:eastAsia="等线"/>
                <w:highlight w:val="yellow"/>
              </w:rPr>
              <w:t>Study coexistence</w:t>
            </w:r>
            <w:bookmarkEnd w:id="7"/>
            <w:bookmarkEnd w:id="8"/>
            <w:r w:rsidRPr="001417CE">
              <w:rPr>
                <w:rFonts w:eastAsia="等线"/>
                <w:highlight w:val="yellow"/>
              </w:rPr>
              <w:t xml:space="preserve"> between Device 2b/Device C and NR/LTE in the above outdoor scenarios.</w:t>
            </w:r>
          </w:p>
          <w:p w14:paraId="00EA8A3E" w14:textId="39D56A16" w:rsidR="00206782" w:rsidRPr="008D3569" w:rsidRDefault="00206782" w:rsidP="00206782">
            <w:pPr>
              <w:numPr>
                <w:ilvl w:val="0"/>
                <w:numId w:val="17"/>
              </w:numPr>
              <w:overflowPunct w:val="0"/>
              <w:autoSpaceDE w:val="0"/>
              <w:autoSpaceDN w:val="0"/>
              <w:adjustRightInd w:val="0"/>
              <w:spacing w:before="80" w:after="80"/>
              <w:rPr>
                <w:rFonts w:eastAsia="等线"/>
              </w:rPr>
            </w:pPr>
            <w:r w:rsidRPr="008D3569">
              <w:rPr>
                <w:rFonts w:eastAsia="等线"/>
              </w:rPr>
              <w:t>Use band n8 as an example band.</w:t>
            </w:r>
          </w:p>
        </w:tc>
      </w:tr>
    </w:tbl>
    <w:p w14:paraId="7DC0CCF3" w14:textId="0299B3B2" w:rsidR="00AA2F65" w:rsidRPr="008D3569" w:rsidRDefault="00AA2F65" w:rsidP="00AA2F65">
      <w:pPr>
        <w:rPr>
          <w:lang w:eastAsia="zh-CN"/>
        </w:rPr>
      </w:pPr>
    </w:p>
    <w:p w14:paraId="61DE32BD" w14:textId="77777777" w:rsidR="00B66BB2" w:rsidRDefault="00206782" w:rsidP="00B66BB2">
      <w:pPr>
        <w:rPr>
          <w:lang w:eastAsia="zh-CN"/>
        </w:rPr>
      </w:pPr>
      <w:r w:rsidRPr="008D3569">
        <w:rPr>
          <w:lang w:eastAsia="zh-CN"/>
        </w:rPr>
        <w:t xml:space="preserve">According to the RAN4-led objective in the SID, RAN4 should </w:t>
      </w:r>
      <w:r w:rsidRPr="008D3569">
        <w:rPr>
          <w:rFonts w:eastAsia="等线"/>
        </w:rPr>
        <w:t>study coexistence in outdoor scenarios</w:t>
      </w:r>
      <w:r w:rsidR="0095057B" w:rsidRPr="008D3569">
        <w:rPr>
          <w:lang w:eastAsia="zh-CN"/>
        </w:rPr>
        <w:t>.</w:t>
      </w:r>
      <w:r w:rsidRPr="008D3569">
        <w:rPr>
          <w:lang w:eastAsia="zh-CN"/>
        </w:rPr>
        <w:t xml:space="preserve"> In this contribution, we propose the scenarios that should be studied in our mind.</w:t>
      </w:r>
      <w:bookmarkStart w:id="9" w:name="_Toc187176166"/>
      <w:bookmarkStart w:id="10" w:name="_Toc175766758"/>
    </w:p>
    <w:p w14:paraId="10657FE2" w14:textId="5AA8CCBB" w:rsidR="00DE4C97" w:rsidRDefault="00DE4C97" w:rsidP="001417CE">
      <w:pPr>
        <w:pStyle w:val="2"/>
        <w:numPr>
          <w:ilvl w:val="1"/>
          <w:numId w:val="4"/>
        </w:numPr>
        <w:rPr>
          <w:rFonts w:ascii="Times New Roman" w:hAnsi="Times New Roman"/>
          <w:sz w:val="28"/>
          <w:szCs w:val="28"/>
        </w:rPr>
      </w:pPr>
      <w:r w:rsidRPr="00B66BB2">
        <w:rPr>
          <w:rFonts w:ascii="Times New Roman" w:hAnsi="Times New Roman"/>
          <w:sz w:val="28"/>
          <w:szCs w:val="28"/>
        </w:rPr>
        <w:t xml:space="preserve">Coexistence scenario </w:t>
      </w:r>
    </w:p>
    <w:p w14:paraId="6882B728" w14:textId="3A9B8AFC" w:rsidR="001417CE" w:rsidRPr="00CD42BB" w:rsidRDefault="001417CE" w:rsidP="001417CE">
      <w:pPr>
        <w:overflowPunct w:val="0"/>
        <w:autoSpaceDE w:val="0"/>
        <w:autoSpaceDN w:val="0"/>
        <w:adjustRightInd w:val="0"/>
        <w:spacing w:before="80" w:after="80"/>
        <w:rPr>
          <w:lang w:val="en-US"/>
        </w:rPr>
      </w:pPr>
      <w:r w:rsidRPr="00CD42BB">
        <w:rPr>
          <w:lang w:val="en-US"/>
        </w:rPr>
        <w:t xml:space="preserve">According to </w:t>
      </w:r>
      <w:r w:rsidRPr="00CD42BB">
        <w:rPr>
          <w:rFonts w:hint="eastAsia"/>
          <w:lang w:val="en-US"/>
        </w:rPr>
        <w:t xml:space="preserve">the </w:t>
      </w:r>
      <w:r w:rsidRPr="00CD42BB">
        <w:rPr>
          <w:lang w:val="en-US"/>
        </w:rPr>
        <w:t xml:space="preserve">SID, </w:t>
      </w:r>
      <w:r w:rsidR="003E56D8" w:rsidRPr="00CD42BB">
        <w:rPr>
          <w:lang w:val="en-US"/>
        </w:rPr>
        <w:t>the objective is to</w:t>
      </w:r>
      <w:r w:rsidRPr="00CD42BB">
        <w:rPr>
          <w:lang w:val="en-US"/>
        </w:rPr>
        <w:t xml:space="preserve"> </w:t>
      </w:r>
      <w:r w:rsidR="003E56D8" w:rsidRPr="00CD42BB">
        <w:rPr>
          <w:lang w:val="en-US"/>
        </w:rPr>
        <w:t>s</w:t>
      </w:r>
      <w:r w:rsidRPr="00CD42BB">
        <w:rPr>
          <w:lang w:val="en-US"/>
        </w:rPr>
        <w:t>tudy coexistence between Device 2b/Device C and NR/LTE in the above outdoor scenarios.</w:t>
      </w:r>
      <w:r w:rsidR="003E56D8" w:rsidRPr="00CD42BB">
        <w:rPr>
          <w:lang w:val="en-US"/>
        </w:rPr>
        <w:t xml:space="preserve"> As NR and LTE has the same deployment scenario and the same simulation parameters, it is proposed only coexistence between A-</w:t>
      </w:r>
      <w:proofErr w:type="spellStart"/>
      <w:r w:rsidR="003E56D8" w:rsidRPr="00CD42BB">
        <w:rPr>
          <w:lang w:val="en-US"/>
        </w:rPr>
        <w:t>IoT</w:t>
      </w:r>
      <w:proofErr w:type="spellEnd"/>
      <w:r w:rsidR="003E56D8" w:rsidRPr="00CD42BB">
        <w:rPr>
          <w:lang w:val="en-US"/>
        </w:rPr>
        <w:t xml:space="preserve"> and NR is studied, co-</w:t>
      </w:r>
      <w:r w:rsidR="00CD42BB" w:rsidRPr="00CD42BB">
        <w:rPr>
          <w:lang w:val="en-US"/>
        </w:rPr>
        <w:t xml:space="preserve">existence with </w:t>
      </w:r>
      <w:r w:rsidR="003E56D8" w:rsidRPr="00CD42BB">
        <w:rPr>
          <w:lang w:val="en-US"/>
        </w:rPr>
        <w:t xml:space="preserve">LTE can follow the </w:t>
      </w:r>
      <w:r w:rsidR="00CD42BB" w:rsidRPr="00CD42BB">
        <w:rPr>
          <w:lang w:val="en-US"/>
        </w:rPr>
        <w:t>results and conclusions, as in Rel-19.</w:t>
      </w:r>
    </w:p>
    <w:p w14:paraId="5213BF90" w14:textId="4C61FDBE" w:rsidR="001417CE" w:rsidRPr="00CD42BB" w:rsidRDefault="00CD42BB" w:rsidP="001417CE">
      <w:pPr>
        <w:rPr>
          <w:b/>
          <w:lang w:eastAsia="zh-CN"/>
        </w:rPr>
      </w:pPr>
      <w:r w:rsidRPr="00CD42BB">
        <w:rPr>
          <w:rFonts w:hint="eastAsia"/>
          <w:b/>
          <w:lang w:eastAsia="zh-CN"/>
        </w:rPr>
        <w:t>P</w:t>
      </w:r>
      <w:r w:rsidRPr="00CD42BB">
        <w:rPr>
          <w:b/>
          <w:lang w:eastAsia="zh-CN"/>
        </w:rPr>
        <w:t>roposal 1:</w:t>
      </w:r>
      <w:r w:rsidRPr="00CD42BB">
        <w:rPr>
          <w:b/>
          <w:lang w:val="en-US"/>
        </w:rPr>
        <w:t xml:space="preserve"> It is proposed only coexistence between A-</w:t>
      </w:r>
      <w:proofErr w:type="spellStart"/>
      <w:r w:rsidRPr="00CD42BB">
        <w:rPr>
          <w:b/>
          <w:lang w:val="en-US"/>
        </w:rPr>
        <w:t>IoT</w:t>
      </w:r>
      <w:proofErr w:type="spellEnd"/>
      <w:r w:rsidRPr="00CD42BB">
        <w:rPr>
          <w:b/>
          <w:lang w:val="en-US"/>
        </w:rPr>
        <w:t xml:space="preserve"> and NR is studied, co-existence with LTE can follow the results and conclusions.</w:t>
      </w:r>
    </w:p>
    <w:p w14:paraId="74A85C31" w14:textId="79DCD475" w:rsidR="00DE4C97" w:rsidRPr="0096460A" w:rsidRDefault="00DE4C97" w:rsidP="00DE4C97">
      <w:pPr>
        <w:rPr>
          <w:sz w:val="22"/>
        </w:rPr>
      </w:pPr>
      <w:bookmarkStart w:id="11" w:name="OLE_LINK3"/>
      <w:bookmarkStart w:id="12" w:name="OLE_LINK4"/>
      <w:r w:rsidRPr="00CD42BB">
        <w:rPr>
          <w:lang w:val="en-US"/>
        </w:rPr>
        <w:t xml:space="preserve">According to </w:t>
      </w:r>
      <w:r w:rsidRPr="00CD42BB">
        <w:rPr>
          <w:rFonts w:hint="eastAsia"/>
          <w:lang w:val="en-US"/>
        </w:rPr>
        <w:t xml:space="preserve">the </w:t>
      </w:r>
      <w:r w:rsidRPr="00CD42BB">
        <w:rPr>
          <w:lang w:val="en-US"/>
        </w:rPr>
        <w:t>SID, Rel-</w:t>
      </w:r>
      <w:r w:rsidRPr="00CD42BB">
        <w:rPr>
          <w:rFonts w:hint="eastAsia"/>
          <w:lang w:val="en-US"/>
        </w:rPr>
        <w:t>20</w:t>
      </w:r>
      <w:r w:rsidRPr="00CD42BB">
        <w:rPr>
          <w:lang w:val="en-US"/>
        </w:rPr>
        <w:t xml:space="preserve"> A-</w:t>
      </w:r>
      <w:proofErr w:type="spellStart"/>
      <w:r w:rsidRPr="00CD42BB">
        <w:rPr>
          <w:lang w:val="en-US"/>
        </w:rPr>
        <w:t>IoT</w:t>
      </w:r>
      <w:proofErr w:type="spellEnd"/>
      <w:r w:rsidRPr="00CD42BB">
        <w:rPr>
          <w:lang w:val="en-US"/>
        </w:rPr>
        <w:t xml:space="preserve"> is</w:t>
      </w:r>
      <w:bookmarkEnd w:id="11"/>
      <w:bookmarkEnd w:id="12"/>
      <w:r w:rsidRPr="00CD42BB">
        <w:rPr>
          <w:lang w:val="en-US"/>
        </w:rPr>
        <w:t xml:space="preserve"> operated in FR1 licensed spectrum in FDD in-band to NR and in standalone bands, with R2D in DL spectrum and D2R in UL spectrum</w:t>
      </w:r>
      <w:r w:rsidR="00F24C09" w:rsidRPr="00CD42BB">
        <w:rPr>
          <w:lang w:val="en-US"/>
        </w:rPr>
        <w:t xml:space="preserve">. For in-band and standalone coexistence simulation, only the assumptions for ACLR and ACS are different, the values for in-band operation </w:t>
      </w:r>
      <w:r w:rsidR="008E513F" w:rsidRPr="00CD42BB">
        <w:rPr>
          <w:lang w:val="en-US"/>
        </w:rPr>
        <w:t>are much</w:t>
      </w:r>
      <w:r w:rsidR="00F24C09" w:rsidRPr="00CD42BB">
        <w:rPr>
          <w:lang w:val="en-US"/>
        </w:rPr>
        <w:t xml:space="preserve"> stricter, and also in outdoor scenario, there is very difficult to allocate a separate spectrum for A-</w:t>
      </w:r>
      <w:proofErr w:type="spellStart"/>
      <w:r w:rsidR="00F24C09" w:rsidRPr="00CD42BB">
        <w:rPr>
          <w:lang w:val="en-US"/>
        </w:rPr>
        <w:t>IoT</w:t>
      </w:r>
      <w:proofErr w:type="spellEnd"/>
      <w:r w:rsidR="00F24C09" w:rsidRPr="00CD42BB">
        <w:rPr>
          <w:lang w:val="en-US"/>
        </w:rPr>
        <w:t xml:space="preserve">, so we propose to simulate in-band operation for priority first, </w:t>
      </w:r>
      <w:r w:rsidRPr="00CD42BB">
        <w:rPr>
          <w:rFonts w:hint="eastAsia"/>
          <w:lang w:val="en-US"/>
        </w:rPr>
        <w:t xml:space="preserve">as shown in figure 1. </w:t>
      </w:r>
    </w:p>
    <w:p w14:paraId="79E5C2F3" w14:textId="77777777" w:rsidR="00DE4C97" w:rsidRPr="008E31BA" w:rsidRDefault="00DE4C97" w:rsidP="00DE4C97">
      <w:pPr>
        <w:jc w:val="center"/>
        <w:rPr>
          <w:lang w:val="en-US"/>
        </w:rPr>
      </w:pPr>
      <w:r>
        <w:object w:dxaOrig="4935" w:dyaOrig="1329" w14:anchorId="5DAF5F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7pt;height:66.5pt" o:ole="">
            <v:imagedata r:id="rId8" o:title=""/>
          </v:shape>
          <o:OLEObject Type="Embed" ProgID="Visio.Drawing.11" ShapeID="_x0000_i1025" DrawAspect="Content" ObjectID="_1820748585" r:id="rId9"/>
        </w:object>
      </w:r>
    </w:p>
    <w:p w14:paraId="7E74EDEB" w14:textId="73167DDD" w:rsidR="00DE4C97" w:rsidRDefault="006B494C" w:rsidP="00DE4C97">
      <w:pPr>
        <w:jc w:val="center"/>
      </w:pPr>
      <w:r>
        <w:t xml:space="preserve">Figure </w:t>
      </w:r>
      <w:r>
        <w:fldChar w:fldCharType="begin"/>
      </w:r>
      <w:r>
        <w:instrText xml:space="preserve"> SEQ Figure \* ARABIC </w:instrText>
      </w:r>
      <w:r>
        <w:fldChar w:fldCharType="separate"/>
      </w:r>
      <w:r w:rsidR="0087001B">
        <w:rPr>
          <w:noProof/>
        </w:rPr>
        <w:t>1</w:t>
      </w:r>
      <w:r>
        <w:fldChar w:fldCharType="end"/>
      </w:r>
      <w:r>
        <w:t xml:space="preserve"> </w:t>
      </w:r>
      <w:r w:rsidR="00DE4C97">
        <w:rPr>
          <w:rFonts w:hint="eastAsia"/>
        </w:rPr>
        <w:t>A-</w:t>
      </w:r>
      <w:proofErr w:type="spellStart"/>
      <w:r w:rsidR="00DE4C97">
        <w:rPr>
          <w:rFonts w:hint="eastAsia"/>
        </w:rPr>
        <w:t>IoT</w:t>
      </w:r>
      <w:proofErr w:type="spellEnd"/>
      <w:r w:rsidR="00DE4C97">
        <w:rPr>
          <w:rFonts w:hint="eastAsia"/>
        </w:rPr>
        <w:t xml:space="preserve"> </w:t>
      </w:r>
      <w:r w:rsidR="00DE4C97" w:rsidRPr="00752C47">
        <w:t xml:space="preserve">R2D </w:t>
      </w:r>
      <w:r w:rsidR="00DE4C97">
        <w:t>and D2R spectrum</w:t>
      </w:r>
    </w:p>
    <w:p w14:paraId="4201CAF3" w14:textId="42626F69" w:rsidR="00F24C09" w:rsidRPr="00CD42BB" w:rsidRDefault="00CD42BB" w:rsidP="00F24C09">
      <w:pPr>
        <w:rPr>
          <w:b/>
        </w:rPr>
      </w:pPr>
      <w:r w:rsidRPr="00CD42BB">
        <w:rPr>
          <w:b/>
        </w:rPr>
        <w:t>Proposal 2</w:t>
      </w:r>
      <w:r w:rsidR="00F24C09" w:rsidRPr="00CD42BB">
        <w:rPr>
          <w:b/>
        </w:rPr>
        <w:t xml:space="preserve">: </w:t>
      </w:r>
      <w:r w:rsidR="008E513F" w:rsidRPr="00CD42BB">
        <w:rPr>
          <w:b/>
        </w:rPr>
        <w:t>It is proposed c</w:t>
      </w:r>
      <w:r w:rsidR="00F24C09" w:rsidRPr="00CD42BB">
        <w:rPr>
          <w:b/>
          <w:lang w:val="en-US"/>
        </w:rPr>
        <w:t>o</w:t>
      </w:r>
      <w:r w:rsidR="008E513F" w:rsidRPr="00CD42BB">
        <w:rPr>
          <w:b/>
          <w:lang w:val="en-US"/>
        </w:rPr>
        <w:t>-</w:t>
      </w:r>
      <w:r w:rsidR="00F24C09" w:rsidRPr="00CD42BB">
        <w:rPr>
          <w:b/>
          <w:lang w:val="en-US"/>
        </w:rPr>
        <w:t xml:space="preserve">existence </w:t>
      </w:r>
      <w:r w:rsidR="008E513F" w:rsidRPr="00CD42BB">
        <w:rPr>
          <w:b/>
          <w:lang w:val="en-US"/>
        </w:rPr>
        <w:t>study for</w:t>
      </w:r>
      <w:r w:rsidR="00F24C09" w:rsidRPr="00CD42BB">
        <w:rPr>
          <w:b/>
          <w:lang w:val="en-US"/>
        </w:rPr>
        <w:t xml:space="preserve"> in</w:t>
      </w:r>
      <w:r w:rsidR="008E513F" w:rsidRPr="00CD42BB">
        <w:rPr>
          <w:b/>
          <w:lang w:val="en-US"/>
        </w:rPr>
        <w:t>-band operation has</w:t>
      </w:r>
      <w:r w:rsidR="00F24C09" w:rsidRPr="00CD42BB">
        <w:rPr>
          <w:b/>
          <w:lang w:val="en-US"/>
        </w:rPr>
        <w:t xml:space="preserve"> priority</w:t>
      </w:r>
      <w:r w:rsidR="008E513F" w:rsidRPr="00CD42BB">
        <w:rPr>
          <w:b/>
          <w:lang w:val="en-US"/>
        </w:rPr>
        <w:t>.</w:t>
      </w:r>
    </w:p>
    <w:p w14:paraId="66D84422" w14:textId="4F2EBA5A" w:rsidR="00DE4C97" w:rsidRPr="0055523F" w:rsidRDefault="0055523F" w:rsidP="0055523F">
      <w:pPr>
        <w:pStyle w:val="2"/>
        <w:rPr>
          <w:rFonts w:ascii="Times New Roman" w:hAnsi="Times New Roman"/>
          <w:sz w:val="28"/>
          <w:szCs w:val="28"/>
        </w:rPr>
      </w:pPr>
      <w:r>
        <w:rPr>
          <w:rFonts w:ascii="Times New Roman" w:hAnsi="Times New Roman"/>
          <w:sz w:val="28"/>
          <w:szCs w:val="28"/>
        </w:rPr>
        <w:t xml:space="preserve">2.2 </w:t>
      </w:r>
      <w:r w:rsidR="00DE4C97" w:rsidRPr="0055523F">
        <w:rPr>
          <w:rFonts w:ascii="Times New Roman" w:hAnsi="Times New Roman"/>
          <w:sz w:val="28"/>
          <w:szCs w:val="28"/>
        </w:rPr>
        <w:t xml:space="preserve">Coexistence </w:t>
      </w:r>
      <w:r w:rsidR="00DE4C97" w:rsidRPr="0055523F">
        <w:rPr>
          <w:rFonts w:ascii="Times New Roman" w:hAnsi="Times New Roman" w:hint="eastAsia"/>
          <w:sz w:val="28"/>
          <w:szCs w:val="28"/>
        </w:rPr>
        <w:t xml:space="preserve">interference </w:t>
      </w:r>
      <w:r w:rsidR="00DE4C97" w:rsidRPr="0055523F">
        <w:rPr>
          <w:rFonts w:ascii="Times New Roman" w:hAnsi="Times New Roman"/>
          <w:sz w:val="28"/>
          <w:szCs w:val="28"/>
        </w:rPr>
        <w:t>analysis</w:t>
      </w:r>
    </w:p>
    <w:p w14:paraId="11BABE9F" w14:textId="77777777" w:rsidR="00DE4C97" w:rsidRDefault="00DE4C97" w:rsidP="00DE4C97">
      <w:pPr>
        <w:jc w:val="center"/>
        <w:rPr>
          <w:lang w:val="en-US"/>
        </w:rPr>
      </w:pPr>
      <w:r>
        <w:object w:dxaOrig="7117" w:dyaOrig="3971" w14:anchorId="2BFFD39A">
          <v:shape id="_x0000_i1026" type="#_x0000_t75" style="width:355.8pt;height:198.35pt" o:ole="">
            <v:imagedata r:id="rId10" o:title=""/>
          </v:shape>
          <o:OLEObject Type="Embed" ProgID="Visio.Drawing.11" ShapeID="_x0000_i1026" DrawAspect="Content" ObjectID="_1820748586" r:id="rId11"/>
        </w:object>
      </w:r>
    </w:p>
    <w:p w14:paraId="442F8D50" w14:textId="4DC2B57B" w:rsidR="00DE4C97" w:rsidRDefault="006B494C" w:rsidP="00DE4C97">
      <w:pPr>
        <w:jc w:val="center"/>
      </w:pPr>
      <w:r>
        <w:lastRenderedPageBreak/>
        <w:t xml:space="preserve">Figure </w:t>
      </w:r>
      <w:r>
        <w:fldChar w:fldCharType="begin"/>
      </w:r>
      <w:r>
        <w:instrText xml:space="preserve"> SEQ Figure \* ARABIC </w:instrText>
      </w:r>
      <w:r>
        <w:fldChar w:fldCharType="separate"/>
      </w:r>
      <w:r w:rsidR="0087001B">
        <w:rPr>
          <w:noProof/>
        </w:rPr>
        <w:t>2</w:t>
      </w:r>
      <w:r>
        <w:fldChar w:fldCharType="end"/>
      </w:r>
      <w:r>
        <w:t xml:space="preserve"> </w:t>
      </w:r>
      <w:r w:rsidR="00DE4C97">
        <w:rPr>
          <w:rFonts w:hint="eastAsia"/>
        </w:rPr>
        <w:t xml:space="preserve"> Interference between NR system and A-</w:t>
      </w:r>
      <w:proofErr w:type="spellStart"/>
      <w:r w:rsidR="00DE4C97">
        <w:rPr>
          <w:rFonts w:hint="eastAsia"/>
        </w:rPr>
        <w:t>IoT</w:t>
      </w:r>
      <w:proofErr w:type="spellEnd"/>
      <w:r w:rsidR="00DE4C97">
        <w:rPr>
          <w:rFonts w:hint="eastAsia"/>
        </w:rPr>
        <w:t xml:space="preserve"> system</w:t>
      </w:r>
    </w:p>
    <w:p w14:paraId="7A39E4A8" w14:textId="5083F259" w:rsidR="00DE4C97" w:rsidRPr="00CD42BB" w:rsidRDefault="00DE4C97" w:rsidP="00DE4C97">
      <w:r w:rsidRPr="00CD42BB">
        <w:rPr>
          <w:rFonts w:hint="eastAsia"/>
          <w:lang w:val="en-US"/>
        </w:rPr>
        <w:t>RAN4 needs to s</w:t>
      </w:r>
      <w:r w:rsidRPr="00CD42BB">
        <w:rPr>
          <w:lang w:val="en-US"/>
        </w:rPr>
        <w:t xml:space="preserve">tudy coexistence between Device 2b/Device </w:t>
      </w:r>
      <w:r w:rsidRPr="00CD42BB">
        <w:rPr>
          <w:rFonts w:hint="eastAsia"/>
          <w:lang w:val="en-US"/>
        </w:rPr>
        <w:t>c</w:t>
      </w:r>
      <w:r w:rsidRPr="00CD42BB">
        <w:rPr>
          <w:lang w:val="en-US"/>
        </w:rPr>
        <w:t xml:space="preserve"> and NR/LTE in outdoor scenarios</w:t>
      </w:r>
      <w:r w:rsidRPr="00CD42BB">
        <w:rPr>
          <w:rFonts w:hint="eastAsia"/>
          <w:lang w:val="en-US"/>
        </w:rPr>
        <w:t>, and u</w:t>
      </w:r>
      <w:r w:rsidRPr="00CD42BB">
        <w:rPr>
          <w:lang w:val="en-US"/>
        </w:rPr>
        <w:t>se band n8 as an example band.</w:t>
      </w:r>
      <w:r w:rsidRPr="00CD42BB">
        <w:rPr>
          <w:rFonts w:hint="eastAsia"/>
          <w:lang w:val="en-US"/>
        </w:rPr>
        <w:t xml:space="preserve"> The d</w:t>
      </w:r>
      <w:r w:rsidRPr="00CD42BB">
        <w:rPr>
          <w:lang w:val="en-US"/>
        </w:rPr>
        <w:t xml:space="preserve">eployment scenario </w:t>
      </w:r>
      <w:r w:rsidRPr="00CD42BB">
        <w:rPr>
          <w:rFonts w:hint="eastAsia"/>
          <w:lang w:val="en-US"/>
        </w:rPr>
        <w:t>is</w:t>
      </w:r>
      <w:r w:rsidRPr="00CD42BB">
        <w:rPr>
          <w:lang w:val="en-US"/>
        </w:rPr>
        <w:t xml:space="preserve"> topology 1 with no external carrier wave</w:t>
      </w:r>
      <w:r w:rsidRPr="00CD42BB">
        <w:rPr>
          <w:rFonts w:hint="eastAsia"/>
          <w:lang w:val="en-US"/>
        </w:rPr>
        <w:t xml:space="preserve">, and the </w:t>
      </w:r>
      <w:r w:rsidRPr="00CD42BB">
        <w:rPr>
          <w:lang w:val="en-US"/>
        </w:rPr>
        <w:t>A-</w:t>
      </w:r>
      <w:proofErr w:type="spellStart"/>
      <w:r w:rsidRPr="00CD42BB">
        <w:rPr>
          <w:lang w:val="en-US"/>
        </w:rPr>
        <w:t>IoT</w:t>
      </w:r>
      <w:proofErr w:type="spellEnd"/>
      <w:r w:rsidRPr="00CD42BB">
        <w:rPr>
          <w:lang w:val="en-US"/>
        </w:rPr>
        <w:t xml:space="preserve"> BS readers are deployed on the same sites as existing outdoor NR macro BSs</w:t>
      </w:r>
      <w:r w:rsidRPr="00CD42BB">
        <w:rPr>
          <w:rFonts w:hint="eastAsia"/>
          <w:lang w:val="en-US"/>
        </w:rPr>
        <w:t xml:space="preserve">. According to the </w:t>
      </w:r>
      <w:r w:rsidRPr="00CD42BB">
        <w:rPr>
          <w:lang w:val="en-US"/>
        </w:rPr>
        <w:t>spectrum</w:t>
      </w:r>
      <w:r w:rsidRPr="00CD42BB">
        <w:rPr>
          <w:rFonts w:hint="eastAsia"/>
          <w:lang w:val="en-US"/>
        </w:rPr>
        <w:t xml:space="preserve"> allocations of R2D and D2R, </w:t>
      </w:r>
      <w:r w:rsidRPr="00CD42BB">
        <w:rPr>
          <w:rFonts w:hint="eastAsia"/>
        </w:rPr>
        <w:t>the interference case between NR system and A-</w:t>
      </w:r>
      <w:proofErr w:type="spellStart"/>
      <w:r w:rsidRPr="00CD42BB">
        <w:rPr>
          <w:rFonts w:hint="eastAsia"/>
        </w:rPr>
        <w:t>IoT</w:t>
      </w:r>
      <w:proofErr w:type="spellEnd"/>
      <w:r w:rsidRPr="00CD42BB">
        <w:rPr>
          <w:rFonts w:hint="eastAsia"/>
        </w:rPr>
        <w:t xml:space="preserve"> system are shown in figure 2 and table 1.</w:t>
      </w:r>
    </w:p>
    <w:p w14:paraId="1A05F626" w14:textId="101E93B7" w:rsidR="00DE4C97" w:rsidRPr="007C172E" w:rsidRDefault="0087001B" w:rsidP="00DE4C97">
      <w:pPr>
        <w:jc w:val="center"/>
        <w:rPr>
          <w:b/>
        </w:rPr>
      </w:pPr>
      <w:bookmarkStart w:id="13" w:name="_GoBack"/>
      <w:r w:rsidRPr="007C172E">
        <w:rPr>
          <w:b/>
        </w:rPr>
        <w:t xml:space="preserve">Table </w:t>
      </w:r>
      <w:r w:rsidRPr="007C172E">
        <w:rPr>
          <w:b/>
        </w:rPr>
        <w:fldChar w:fldCharType="begin"/>
      </w:r>
      <w:r w:rsidRPr="007C172E">
        <w:rPr>
          <w:b/>
        </w:rPr>
        <w:instrText xml:space="preserve"> SEQ Table \* ARABIC </w:instrText>
      </w:r>
      <w:r w:rsidRPr="007C172E">
        <w:rPr>
          <w:b/>
        </w:rPr>
        <w:fldChar w:fldCharType="separate"/>
      </w:r>
      <w:r w:rsidRPr="007C172E">
        <w:rPr>
          <w:b/>
          <w:noProof/>
        </w:rPr>
        <w:t>1</w:t>
      </w:r>
      <w:r w:rsidRPr="007C172E">
        <w:rPr>
          <w:b/>
        </w:rPr>
        <w:fldChar w:fldCharType="end"/>
      </w:r>
      <w:r w:rsidR="00DE4C97" w:rsidRPr="007C172E">
        <w:rPr>
          <w:rFonts w:hint="eastAsia"/>
          <w:b/>
        </w:rPr>
        <w:t xml:space="preserve"> Interference case between NR system and A-</w:t>
      </w:r>
      <w:proofErr w:type="spellStart"/>
      <w:r w:rsidR="00DE4C97" w:rsidRPr="007C172E">
        <w:rPr>
          <w:rFonts w:hint="eastAsia"/>
          <w:b/>
        </w:rPr>
        <w:t>IoT</w:t>
      </w:r>
      <w:proofErr w:type="spellEnd"/>
      <w:r w:rsidR="00DE4C97" w:rsidRPr="007C172E">
        <w:rPr>
          <w:rFonts w:hint="eastAsia"/>
          <w:b/>
        </w:rPr>
        <w:t xml:space="preserve"> system</w:t>
      </w:r>
    </w:p>
    <w:tbl>
      <w:tblPr>
        <w:tblStyle w:val="aff0"/>
        <w:tblW w:w="7508" w:type="dxa"/>
        <w:jc w:val="center"/>
        <w:tblLook w:val="04A0" w:firstRow="1" w:lastRow="0" w:firstColumn="1" w:lastColumn="0" w:noHBand="0" w:noVBand="1"/>
      </w:tblPr>
      <w:tblGrid>
        <w:gridCol w:w="1381"/>
        <w:gridCol w:w="1341"/>
        <w:gridCol w:w="1275"/>
        <w:gridCol w:w="1127"/>
        <w:gridCol w:w="2384"/>
      </w:tblGrid>
      <w:tr w:rsidR="00F23E57" w:rsidRPr="00CD42BB" w14:paraId="78AA268C" w14:textId="77777777" w:rsidTr="00F23E57">
        <w:trPr>
          <w:trHeight w:val="379"/>
          <w:jc w:val="center"/>
        </w:trPr>
        <w:tc>
          <w:tcPr>
            <w:tcW w:w="1385" w:type="dxa"/>
          </w:tcPr>
          <w:bookmarkEnd w:id="13"/>
          <w:p w14:paraId="71C0BFAE" w14:textId="77777777" w:rsidR="00F23E57" w:rsidRPr="00CD42BB" w:rsidRDefault="00F23E57" w:rsidP="00E43AEC">
            <w:pPr>
              <w:rPr>
                <w:rFonts w:eastAsiaTheme="minorEastAsia"/>
                <w:b/>
              </w:rPr>
            </w:pPr>
            <w:r w:rsidRPr="00CD42BB">
              <w:rPr>
                <w:rFonts w:eastAsiaTheme="minorEastAsia"/>
                <w:b/>
              </w:rPr>
              <w:t>Numbering</w:t>
            </w:r>
          </w:p>
        </w:tc>
        <w:tc>
          <w:tcPr>
            <w:tcW w:w="1346" w:type="dxa"/>
          </w:tcPr>
          <w:p w14:paraId="0A86790A" w14:textId="77777777" w:rsidR="00F23E57" w:rsidRPr="00CD42BB" w:rsidRDefault="00F23E57" w:rsidP="00E43AEC">
            <w:pPr>
              <w:jc w:val="center"/>
              <w:rPr>
                <w:rFonts w:eastAsiaTheme="minorEastAsia"/>
                <w:b/>
              </w:rPr>
            </w:pPr>
            <w:r w:rsidRPr="00CD42BB">
              <w:rPr>
                <w:rFonts w:eastAsiaTheme="minorEastAsia"/>
                <w:b/>
              </w:rPr>
              <w:t>Aggressor</w:t>
            </w:r>
          </w:p>
        </w:tc>
        <w:tc>
          <w:tcPr>
            <w:tcW w:w="1285" w:type="dxa"/>
          </w:tcPr>
          <w:p w14:paraId="63DE2DCD" w14:textId="77777777" w:rsidR="00F23E57" w:rsidRPr="00CD42BB" w:rsidRDefault="00F23E57" w:rsidP="00E43AEC">
            <w:pPr>
              <w:jc w:val="center"/>
              <w:rPr>
                <w:rFonts w:eastAsiaTheme="minorEastAsia"/>
                <w:b/>
              </w:rPr>
            </w:pPr>
            <w:r w:rsidRPr="00CD42BB">
              <w:rPr>
                <w:rFonts w:eastAsiaTheme="minorEastAsia"/>
                <w:b/>
              </w:rPr>
              <w:t>Victim</w:t>
            </w:r>
          </w:p>
        </w:tc>
        <w:tc>
          <w:tcPr>
            <w:tcW w:w="1082" w:type="dxa"/>
          </w:tcPr>
          <w:p w14:paraId="61D7CD6E" w14:textId="47A7C99B" w:rsidR="00F23E57" w:rsidRPr="00CD42BB" w:rsidRDefault="00F23E57" w:rsidP="00E43AEC">
            <w:pPr>
              <w:jc w:val="center"/>
              <w:rPr>
                <w:rFonts w:eastAsiaTheme="minorEastAsia"/>
                <w:b/>
              </w:rPr>
            </w:pPr>
            <w:r w:rsidRPr="00CD42BB">
              <w:rPr>
                <w:b/>
                <w:lang w:eastAsia="zh-CN"/>
              </w:rPr>
              <w:t>Frequency</w:t>
            </w:r>
          </w:p>
        </w:tc>
        <w:tc>
          <w:tcPr>
            <w:tcW w:w="2410" w:type="dxa"/>
          </w:tcPr>
          <w:p w14:paraId="5D900203" w14:textId="56BE693B" w:rsidR="00F23E57" w:rsidRPr="00CD42BB" w:rsidRDefault="00F23E57" w:rsidP="00E43AEC">
            <w:pPr>
              <w:jc w:val="center"/>
              <w:rPr>
                <w:b/>
              </w:rPr>
            </w:pPr>
            <w:r w:rsidRPr="00CD42BB">
              <w:rPr>
                <w:rFonts w:eastAsiaTheme="minorEastAsia"/>
                <w:b/>
              </w:rPr>
              <w:t xml:space="preserve">Aggressor </w:t>
            </w:r>
            <w:r w:rsidRPr="00CD42BB">
              <w:rPr>
                <w:rFonts w:eastAsia="宋体"/>
                <w:b/>
              </w:rPr>
              <w:t xml:space="preserve">→ </w:t>
            </w:r>
            <w:r w:rsidRPr="00CD42BB">
              <w:rPr>
                <w:rFonts w:eastAsiaTheme="minorEastAsia"/>
                <w:b/>
              </w:rPr>
              <w:t>Victim</w:t>
            </w:r>
          </w:p>
        </w:tc>
      </w:tr>
      <w:tr w:rsidR="00F23E57" w:rsidRPr="00CD42BB" w14:paraId="6C3171DB" w14:textId="77777777" w:rsidTr="00F23E57">
        <w:trPr>
          <w:trHeight w:val="379"/>
          <w:jc w:val="center"/>
        </w:trPr>
        <w:tc>
          <w:tcPr>
            <w:tcW w:w="1385" w:type="dxa"/>
          </w:tcPr>
          <w:p w14:paraId="3295B38F" w14:textId="77777777" w:rsidR="00F23E57" w:rsidRPr="00CD42BB" w:rsidRDefault="00F23E57" w:rsidP="00E43AEC">
            <w:pPr>
              <w:jc w:val="center"/>
              <w:rPr>
                <w:rFonts w:eastAsiaTheme="minorEastAsia"/>
              </w:rPr>
            </w:pPr>
            <w:r w:rsidRPr="00CD42BB">
              <w:rPr>
                <w:rFonts w:eastAsiaTheme="minorEastAsia"/>
              </w:rPr>
              <w:t>1</w:t>
            </w:r>
          </w:p>
        </w:tc>
        <w:tc>
          <w:tcPr>
            <w:tcW w:w="1346" w:type="dxa"/>
          </w:tcPr>
          <w:p w14:paraId="3416419A" w14:textId="337ACBC8" w:rsidR="00F23E57" w:rsidRPr="00CD42BB" w:rsidRDefault="00F23E57" w:rsidP="00E43AEC">
            <w:pPr>
              <w:jc w:val="center"/>
              <w:rPr>
                <w:rFonts w:eastAsiaTheme="minorEastAsia"/>
              </w:rPr>
            </w:pPr>
            <w:r w:rsidRPr="00CD42BB">
              <w:rPr>
                <w:rFonts w:eastAsiaTheme="minorEastAsia"/>
              </w:rPr>
              <w:t>NR BS</w:t>
            </w:r>
          </w:p>
        </w:tc>
        <w:tc>
          <w:tcPr>
            <w:tcW w:w="1285" w:type="dxa"/>
          </w:tcPr>
          <w:p w14:paraId="54DF83D1" w14:textId="06FE20B7" w:rsidR="00F23E57" w:rsidRPr="00CD42BB" w:rsidRDefault="00F23E57" w:rsidP="00E43AEC">
            <w:pPr>
              <w:jc w:val="center"/>
              <w:rPr>
                <w:rFonts w:eastAsiaTheme="minorEastAsia"/>
              </w:rPr>
            </w:pPr>
            <w:r w:rsidRPr="00CD42BB">
              <w:rPr>
                <w:rFonts w:eastAsiaTheme="minorEastAsia"/>
              </w:rPr>
              <w:t>A-</w:t>
            </w:r>
            <w:proofErr w:type="spellStart"/>
            <w:r w:rsidRPr="00CD42BB">
              <w:rPr>
                <w:rFonts w:eastAsiaTheme="minorEastAsia"/>
              </w:rPr>
              <w:t>IoT</w:t>
            </w:r>
            <w:proofErr w:type="spellEnd"/>
            <w:r w:rsidRPr="00CD42BB">
              <w:rPr>
                <w:rFonts w:eastAsiaTheme="minorEastAsia"/>
              </w:rPr>
              <w:t xml:space="preserve"> device</w:t>
            </w:r>
          </w:p>
        </w:tc>
        <w:tc>
          <w:tcPr>
            <w:tcW w:w="1082" w:type="dxa"/>
          </w:tcPr>
          <w:p w14:paraId="6942A8BC" w14:textId="698F9E41" w:rsidR="00F23E57" w:rsidRPr="00CD42BB" w:rsidRDefault="00F23E57" w:rsidP="00E43AEC">
            <w:pPr>
              <w:jc w:val="center"/>
              <w:rPr>
                <w:rFonts w:eastAsiaTheme="minorEastAsia"/>
                <w:lang w:eastAsia="zh-CN"/>
              </w:rPr>
            </w:pPr>
            <w:r w:rsidRPr="00CD42BB">
              <w:rPr>
                <w:rFonts w:eastAsiaTheme="minorEastAsia" w:hint="eastAsia"/>
                <w:lang w:eastAsia="zh-CN"/>
              </w:rPr>
              <w:t>D</w:t>
            </w:r>
            <w:r w:rsidRPr="00CD42BB">
              <w:rPr>
                <w:rFonts w:eastAsiaTheme="minorEastAsia"/>
                <w:lang w:eastAsia="zh-CN"/>
              </w:rPr>
              <w:t>L</w:t>
            </w:r>
          </w:p>
        </w:tc>
        <w:tc>
          <w:tcPr>
            <w:tcW w:w="2410" w:type="dxa"/>
          </w:tcPr>
          <w:p w14:paraId="1DD0BEB9" w14:textId="2EF0DC5D" w:rsidR="00F23E57" w:rsidRPr="00CD42BB" w:rsidRDefault="00F23E57" w:rsidP="00E43AEC">
            <w:pPr>
              <w:jc w:val="center"/>
              <w:rPr>
                <w:rFonts w:eastAsiaTheme="minorEastAsia"/>
              </w:rPr>
            </w:pPr>
            <w:r w:rsidRPr="00CD42BB">
              <w:rPr>
                <w:rFonts w:eastAsiaTheme="minorEastAsia"/>
              </w:rPr>
              <w:t xml:space="preserve">NR BS </w:t>
            </w:r>
            <w:proofErr w:type="spellStart"/>
            <w:r w:rsidRPr="00CD42BB">
              <w:rPr>
                <w:rFonts w:eastAsiaTheme="minorEastAsia"/>
              </w:rPr>
              <w:t>Tx</w:t>
            </w:r>
            <w:proofErr w:type="spellEnd"/>
            <w:r w:rsidRPr="00CD42BB">
              <w:rPr>
                <w:rFonts w:eastAsiaTheme="minorEastAsia"/>
              </w:rPr>
              <w:t xml:space="preserve"> </w:t>
            </w:r>
            <w:r w:rsidRPr="00CD42BB">
              <w:rPr>
                <w:rFonts w:eastAsia="宋体"/>
              </w:rPr>
              <w:t>→</w:t>
            </w:r>
            <w:r w:rsidRPr="00CD42BB">
              <w:rPr>
                <w:rFonts w:eastAsiaTheme="minorEastAsia"/>
              </w:rPr>
              <w:t xml:space="preserve"> Device Rx</w:t>
            </w:r>
          </w:p>
        </w:tc>
      </w:tr>
      <w:tr w:rsidR="00F23E57" w:rsidRPr="00CD42BB" w14:paraId="20351540" w14:textId="77777777" w:rsidTr="00F23E57">
        <w:trPr>
          <w:trHeight w:val="387"/>
          <w:jc w:val="center"/>
        </w:trPr>
        <w:tc>
          <w:tcPr>
            <w:tcW w:w="1385" w:type="dxa"/>
          </w:tcPr>
          <w:p w14:paraId="3FE9D6AB" w14:textId="77777777" w:rsidR="00F23E57" w:rsidRPr="00CD42BB" w:rsidRDefault="00F23E57" w:rsidP="00E43AEC">
            <w:pPr>
              <w:jc w:val="center"/>
              <w:rPr>
                <w:rFonts w:eastAsiaTheme="minorEastAsia"/>
              </w:rPr>
            </w:pPr>
            <w:r w:rsidRPr="00CD42BB">
              <w:rPr>
                <w:rFonts w:eastAsiaTheme="minorEastAsia"/>
              </w:rPr>
              <w:t>2</w:t>
            </w:r>
          </w:p>
        </w:tc>
        <w:tc>
          <w:tcPr>
            <w:tcW w:w="1346" w:type="dxa"/>
          </w:tcPr>
          <w:p w14:paraId="08DD3E8F" w14:textId="06AFD907" w:rsidR="00F23E57" w:rsidRPr="00CD42BB" w:rsidRDefault="00F23E57" w:rsidP="00F23E57">
            <w:pPr>
              <w:jc w:val="center"/>
            </w:pPr>
            <w:r w:rsidRPr="00CD42BB">
              <w:rPr>
                <w:rFonts w:eastAsiaTheme="minorEastAsia"/>
              </w:rPr>
              <w:t>A-</w:t>
            </w:r>
            <w:proofErr w:type="spellStart"/>
            <w:r w:rsidRPr="00CD42BB">
              <w:rPr>
                <w:rFonts w:eastAsiaTheme="minorEastAsia"/>
              </w:rPr>
              <w:t>IoT</w:t>
            </w:r>
            <w:proofErr w:type="spellEnd"/>
            <w:r w:rsidRPr="00CD42BB">
              <w:rPr>
                <w:rFonts w:eastAsiaTheme="minorEastAsia"/>
              </w:rPr>
              <w:t xml:space="preserve"> reader</w:t>
            </w:r>
          </w:p>
        </w:tc>
        <w:tc>
          <w:tcPr>
            <w:tcW w:w="1285" w:type="dxa"/>
          </w:tcPr>
          <w:p w14:paraId="2AB59EA9" w14:textId="1577FBAA" w:rsidR="00F23E57" w:rsidRPr="00CD42BB" w:rsidRDefault="00F23E57" w:rsidP="00F23E57">
            <w:pPr>
              <w:jc w:val="center"/>
            </w:pPr>
            <w:r w:rsidRPr="00CD42BB">
              <w:rPr>
                <w:rFonts w:eastAsiaTheme="minorEastAsia"/>
              </w:rPr>
              <w:t xml:space="preserve">NR </w:t>
            </w:r>
            <w:r w:rsidR="00C26574">
              <w:rPr>
                <w:rFonts w:eastAsiaTheme="minorEastAsia"/>
              </w:rPr>
              <w:t>UE</w:t>
            </w:r>
          </w:p>
        </w:tc>
        <w:tc>
          <w:tcPr>
            <w:tcW w:w="1082" w:type="dxa"/>
          </w:tcPr>
          <w:p w14:paraId="465D224E" w14:textId="1D4D8174" w:rsidR="00F23E57" w:rsidRPr="00CD42BB" w:rsidRDefault="00F23E57" w:rsidP="00E43AEC">
            <w:pPr>
              <w:jc w:val="center"/>
              <w:rPr>
                <w:rFonts w:eastAsiaTheme="minorEastAsia"/>
                <w:lang w:eastAsia="zh-CN"/>
              </w:rPr>
            </w:pPr>
            <w:r w:rsidRPr="00CD42BB">
              <w:rPr>
                <w:rFonts w:eastAsiaTheme="minorEastAsia" w:hint="eastAsia"/>
                <w:lang w:eastAsia="zh-CN"/>
              </w:rPr>
              <w:t>D</w:t>
            </w:r>
            <w:r w:rsidRPr="00CD42BB">
              <w:rPr>
                <w:rFonts w:eastAsiaTheme="minorEastAsia"/>
                <w:lang w:eastAsia="zh-CN"/>
              </w:rPr>
              <w:t>L</w:t>
            </w:r>
          </w:p>
        </w:tc>
        <w:tc>
          <w:tcPr>
            <w:tcW w:w="2410" w:type="dxa"/>
          </w:tcPr>
          <w:p w14:paraId="14948167" w14:textId="0989E2F6" w:rsidR="00F23E57" w:rsidRPr="00CD42BB" w:rsidRDefault="00F23E57" w:rsidP="00E43AEC">
            <w:pPr>
              <w:jc w:val="center"/>
              <w:rPr>
                <w:rFonts w:eastAsiaTheme="minorEastAsia"/>
              </w:rPr>
            </w:pPr>
            <w:r w:rsidRPr="00CD42BB">
              <w:rPr>
                <w:rFonts w:eastAsiaTheme="minorEastAsia"/>
              </w:rPr>
              <w:t>A-</w:t>
            </w:r>
            <w:proofErr w:type="spellStart"/>
            <w:r w:rsidRPr="00CD42BB">
              <w:rPr>
                <w:rFonts w:eastAsiaTheme="minorEastAsia"/>
              </w:rPr>
              <w:t>IoT</w:t>
            </w:r>
            <w:proofErr w:type="spellEnd"/>
            <w:r w:rsidRPr="00CD42BB">
              <w:rPr>
                <w:rFonts w:eastAsiaTheme="minorEastAsia"/>
              </w:rPr>
              <w:t xml:space="preserve"> reader </w:t>
            </w:r>
            <w:proofErr w:type="spellStart"/>
            <w:r w:rsidRPr="00CD42BB">
              <w:rPr>
                <w:rFonts w:eastAsiaTheme="minorEastAsia"/>
              </w:rPr>
              <w:t>Tx</w:t>
            </w:r>
            <w:proofErr w:type="spellEnd"/>
            <w:r w:rsidRPr="00CD42BB">
              <w:rPr>
                <w:rFonts w:eastAsiaTheme="minorEastAsia"/>
              </w:rPr>
              <w:t xml:space="preserve"> </w:t>
            </w:r>
            <w:r w:rsidRPr="00CD42BB">
              <w:rPr>
                <w:rFonts w:eastAsia="宋体"/>
              </w:rPr>
              <w:t>→</w:t>
            </w:r>
            <w:r w:rsidRPr="00CD42BB">
              <w:rPr>
                <w:rFonts w:eastAsiaTheme="minorEastAsia"/>
              </w:rPr>
              <w:t>NR UE Rx</w:t>
            </w:r>
          </w:p>
        </w:tc>
      </w:tr>
      <w:tr w:rsidR="00F23E57" w:rsidRPr="00CD42BB" w14:paraId="46D78458" w14:textId="77777777" w:rsidTr="00F23E57">
        <w:trPr>
          <w:trHeight w:val="379"/>
          <w:jc w:val="center"/>
        </w:trPr>
        <w:tc>
          <w:tcPr>
            <w:tcW w:w="1385" w:type="dxa"/>
          </w:tcPr>
          <w:p w14:paraId="2F7D0102" w14:textId="77777777" w:rsidR="00F23E57" w:rsidRPr="00CD42BB" w:rsidRDefault="00F23E57" w:rsidP="00E43AEC">
            <w:pPr>
              <w:jc w:val="center"/>
              <w:rPr>
                <w:rFonts w:eastAsiaTheme="minorEastAsia"/>
              </w:rPr>
            </w:pPr>
            <w:r w:rsidRPr="00CD42BB">
              <w:rPr>
                <w:rFonts w:eastAsiaTheme="minorEastAsia"/>
              </w:rPr>
              <w:t>3</w:t>
            </w:r>
          </w:p>
        </w:tc>
        <w:tc>
          <w:tcPr>
            <w:tcW w:w="1346" w:type="dxa"/>
          </w:tcPr>
          <w:p w14:paraId="699C6B83" w14:textId="1BD9985B" w:rsidR="00F23E57" w:rsidRPr="00CD42BB" w:rsidRDefault="00F23E57" w:rsidP="00F23E57">
            <w:pPr>
              <w:jc w:val="center"/>
              <w:rPr>
                <w:rFonts w:eastAsiaTheme="minorEastAsia"/>
              </w:rPr>
            </w:pPr>
            <w:r w:rsidRPr="00CD42BB">
              <w:rPr>
                <w:rFonts w:eastAsiaTheme="minorEastAsia"/>
              </w:rPr>
              <w:t>NR UE</w:t>
            </w:r>
          </w:p>
        </w:tc>
        <w:tc>
          <w:tcPr>
            <w:tcW w:w="1285" w:type="dxa"/>
          </w:tcPr>
          <w:p w14:paraId="30D56CDD" w14:textId="6BE9CEA9" w:rsidR="00F23E57" w:rsidRPr="00CD42BB" w:rsidRDefault="00F23E57" w:rsidP="00F23E57">
            <w:pPr>
              <w:jc w:val="center"/>
            </w:pPr>
            <w:r w:rsidRPr="00CD42BB">
              <w:rPr>
                <w:rFonts w:eastAsiaTheme="minorEastAsia"/>
              </w:rPr>
              <w:t>A-</w:t>
            </w:r>
            <w:proofErr w:type="spellStart"/>
            <w:r w:rsidRPr="00CD42BB">
              <w:rPr>
                <w:rFonts w:eastAsiaTheme="minorEastAsia"/>
              </w:rPr>
              <w:t>IoT</w:t>
            </w:r>
            <w:proofErr w:type="spellEnd"/>
            <w:r w:rsidRPr="00CD42BB">
              <w:rPr>
                <w:rFonts w:eastAsiaTheme="minorEastAsia"/>
              </w:rPr>
              <w:t xml:space="preserve"> reader</w:t>
            </w:r>
          </w:p>
        </w:tc>
        <w:tc>
          <w:tcPr>
            <w:tcW w:w="1082" w:type="dxa"/>
          </w:tcPr>
          <w:p w14:paraId="76CD42DA" w14:textId="69329BEF" w:rsidR="00F23E57" w:rsidRPr="00CD42BB" w:rsidRDefault="00F23E57" w:rsidP="00E43AEC">
            <w:pPr>
              <w:jc w:val="center"/>
              <w:rPr>
                <w:rFonts w:eastAsiaTheme="minorEastAsia"/>
                <w:lang w:eastAsia="zh-CN"/>
              </w:rPr>
            </w:pPr>
            <w:r w:rsidRPr="00CD42BB">
              <w:rPr>
                <w:rFonts w:eastAsiaTheme="minorEastAsia" w:hint="eastAsia"/>
                <w:lang w:eastAsia="zh-CN"/>
              </w:rPr>
              <w:t>U</w:t>
            </w:r>
            <w:r w:rsidRPr="00CD42BB">
              <w:rPr>
                <w:rFonts w:eastAsiaTheme="minorEastAsia"/>
                <w:lang w:eastAsia="zh-CN"/>
              </w:rPr>
              <w:t>L</w:t>
            </w:r>
          </w:p>
        </w:tc>
        <w:tc>
          <w:tcPr>
            <w:tcW w:w="2410" w:type="dxa"/>
          </w:tcPr>
          <w:p w14:paraId="06BE1FD3" w14:textId="3F37CBCE" w:rsidR="00F23E57" w:rsidRPr="00CD42BB" w:rsidRDefault="00F23E57" w:rsidP="00E43AEC">
            <w:pPr>
              <w:jc w:val="center"/>
            </w:pPr>
            <w:r w:rsidRPr="00CD42BB">
              <w:rPr>
                <w:rFonts w:eastAsiaTheme="minorEastAsia"/>
              </w:rPr>
              <w:t xml:space="preserve">NR UE </w:t>
            </w:r>
            <w:proofErr w:type="spellStart"/>
            <w:r w:rsidRPr="00CD42BB">
              <w:rPr>
                <w:rFonts w:eastAsiaTheme="minorEastAsia"/>
              </w:rPr>
              <w:t>Tx</w:t>
            </w:r>
            <w:proofErr w:type="spellEnd"/>
            <w:r w:rsidRPr="00CD42BB">
              <w:rPr>
                <w:rFonts w:eastAsiaTheme="minorEastAsia"/>
              </w:rPr>
              <w:t xml:space="preserve"> </w:t>
            </w:r>
            <w:r w:rsidRPr="00CD42BB">
              <w:rPr>
                <w:rFonts w:eastAsia="宋体"/>
              </w:rPr>
              <w:t>→</w:t>
            </w:r>
            <w:r w:rsidRPr="00CD42BB">
              <w:rPr>
                <w:rFonts w:eastAsiaTheme="minorEastAsia"/>
              </w:rPr>
              <w:t>A-</w:t>
            </w:r>
            <w:proofErr w:type="spellStart"/>
            <w:r w:rsidRPr="00CD42BB">
              <w:rPr>
                <w:rFonts w:eastAsiaTheme="minorEastAsia"/>
              </w:rPr>
              <w:t>IoT</w:t>
            </w:r>
            <w:proofErr w:type="spellEnd"/>
            <w:r w:rsidRPr="00CD42BB">
              <w:rPr>
                <w:rFonts w:eastAsiaTheme="minorEastAsia"/>
              </w:rPr>
              <w:t xml:space="preserve"> reader Rx</w:t>
            </w:r>
          </w:p>
        </w:tc>
      </w:tr>
      <w:tr w:rsidR="00F23E57" w:rsidRPr="00CD42BB" w14:paraId="2868B584" w14:textId="77777777" w:rsidTr="00F23E57">
        <w:trPr>
          <w:trHeight w:val="387"/>
          <w:jc w:val="center"/>
        </w:trPr>
        <w:tc>
          <w:tcPr>
            <w:tcW w:w="1385" w:type="dxa"/>
          </w:tcPr>
          <w:p w14:paraId="54FD01A1" w14:textId="77777777" w:rsidR="00F23E57" w:rsidRPr="00CD42BB" w:rsidRDefault="00F23E57" w:rsidP="00E43AEC">
            <w:pPr>
              <w:jc w:val="center"/>
              <w:rPr>
                <w:rFonts w:eastAsiaTheme="minorEastAsia"/>
              </w:rPr>
            </w:pPr>
            <w:r w:rsidRPr="00CD42BB">
              <w:rPr>
                <w:rFonts w:eastAsiaTheme="minorEastAsia"/>
              </w:rPr>
              <w:t>4</w:t>
            </w:r>
          </w:p>
        </w:tc>
        <w:tc>
          <w:tcPr>
            <w:tcW w:w="1346" w:type="dxa"/>
          </w:tcPr>
          <w:p w14:paraId="09345947" w14:textId="72C6AC54" w:rsidR="00F23E57" w:rsidRPr="00CD42BB" w:rsidRDefault="00F23E57" w:rsidP="00F23E57">
            <w:pPr>
              <w:jc w:val="center"/>
            </w:pPr>
            <w:r w:rsidRPr="00CD42BB">
              <w:rPr>
                <w:rFonts w:eastAsiaTheme="minorEastAsia"/>
              </w:rPr>
              <w:t>A-</w:t>
            </w:r>
            <w:proofErr w:type="spellStart"/>
            <w:r w:rsidRPr="00CD42BB">
              <w:rPr>
                <w:rFonts w:eastAsiaTheme="minorEastAsia"/>
              </w:rPr>
              <w:t>IoT</w:t>
            </w:r>
            <w:proofErr w:type="spellEnd"/>
            <w:r w:rsidRPr="00CD42BB">
              <w:rPr>
                <w:rFonts w:eastAsiaTheme="minorEastAsia"/>
              </w:rPr>
              <w:t xml:space="preserve"> device</w:t>
            </w:r>
          </w:p>
        </w:tc>
        <w:tc>
          <w:tcPr>
            <w:tcW w:w="1285" w:type="dxa"/>
          </w:tcPr>
          <w:p w14:paraId="3851BFD3" w14:textId="4578A5DB" w:rsidR="00F23E57" w:rsidRPr="00CD42BB" w:rsidRDefault="00F23E57" w:rsidP="00F23E57">
            <w:pPr>
              <w:jc w:val="center"/>
            </w:pPr>
            <w:r w:rsidRPr="00CD42BB">
              <w:rPr>
                <w:rFonts w:eastAsiaTheme="minorEastAsia"/>
              </w:rPr>
              <w:t>NR BS</w:t>
            </w:r>
          </w:p>
        </w:tc>
        <w:tc>
          <w:tcPr>
            <w:tcW w:w="1082" w:type="dxa"/>
          </w:tcPr>
          <w:p w14:paraId="511A8A40" w14:textId="5217BF73" w:rsidR="00F23E57" w:rsidRPr="00CD42BB" w:rsidRDefault="00F23E57" w:rsidP="00E43AEC">
            <w:pPr>
              <w:jc w:val="center"/>
              <w:rPr>
                <w:rFonts w:eastAsiaTheme="minorEastAsia"/>
                <w:lang w:eastAsia="zh-CN"/>
              </w:rPr>
            </w:pPr>
            <w:r w:rsidRPr="00CD42BB">
              <w:rPr>
                <w:rFonts w:eastAsiaTheme="minorEastAsia" w:hint="eastAsia"/>
                <w:lang w:eastAsia="zh-CN"/>
              </w:rPr>
              <w:t>U</w:t>
            </w:r>
            <w:r w:rsidRPr="00CD42BB">
              <w:rPr>
                <w:rFonts w:eastAsiaTheme="minorEastAsia"/>
                <w:lang w:eastAsia="zh-CN"/>
              </w:rPr>
              <w:t>L</w:t>
            </w:r>
          </w:p>
        </w:tc>
        <w:tc>
          <w:tcPr>
            <w:tcW w:w="2410" w:type="dxa"/>
          </w:tcPr>
          <w:p w14:paraId="3338E2FC" w14:textId="3B8AA64C" w:rsidR="00F23E57" w:rsidRPr="00CD42BB" w:rsidRDefault="00F23E57" w:rsidP="00E43AEC">
            <w:pPr>
              <w:jc w:val="center"/>
            </w:pPr>
            <w:r w:rsidRPr="00CD42BB">
              <w:rPr>
                <w:rFonts w:eastAsiaTheme="minorEastAsia"/>
              </w:rPr>
              <w:t xml:space="preserve">Device </w:t>
            </w:r>
            <w:proofErr w:type="spellStart"/>
            <w:r w:rsidRPr="00CD42BB">
              <w:rPr>
                <w:rFonts w:eastAsiaTheme="minorEastAsia"/>
              </w:rPr>
              <w:t>Tx</w:t>
            </w:r>
            <w:proofErr w:type="spellEnd"/>
            <w:r w:rsidRPr="00CD42BB">
              <w:rPr>
                <w:rFonts w:eastAsiaTheme="minorEastAsia"/>
              </w:rPr>
              <w:t xml:space="preserve"> </w:t>
            </w:r>
            <w:r w:rsidRPr="00CD42BB">
              <w:rPr>
                <w:rFonts w:eastAsia="宋体"/>
              </w:rPr>
              <w:t>→</w:t>
            </w:r>
            <w:r w:rsidRPr="00CD42BB">
              <w:rPr>
                <w:rFonts w:eastAsiaTheme="minorEastAsia"/>
              </w:rPr>
              <w:t>NR BS Rx</w:t>
            </w:r>
          </w:p>
        </w:tc>
      </w:tr>
    </w:tbl>
    <w:p w14:paraId="540845DE" w14:textId="77777777" w:rsidR="00DE4C97" w:rsidRPr="00CD42BB" w:rsidRDefault="00DE4C97" w:rsidP="00DE4C97"/>
    <w:p w14:paraId="5BC8830D" w14:textId="4D4078F4" w:rsidR="00CE05BC" w:rsidRPr="0043377A" w:rsidRDefault="006D2A10" w:rsidP="00CE05BC">
      <w:pPr>
        <w:rPr>
          <w:b/>
          <w:lang w:val="en-US"/>
        </w:rPr>
      </w:pPr>
      <w:r>
        <w:rPr>
          <w:rFonts w:hint="eastAsia"/>
          <w:b/>
          <w:lang w:val="en-US"/>
        </w:rPr>
        <w:t xml:space="preserve">Proposal </w:t>
      </w:r>
      <w:r>
        <w:rPr>
          <w:b/>
          <w:lang w:val="en-US"/>
        </w:rPr>
        <w:t>3</w:t>
      </w:r>
      <w:r w:rsidR="00DE4C97" w:rsidRPr="00CD42BB">
        <w:rPr>
          <w:rFonts w:hint="eastAsia"/>
          <w:b/>
          <w:lang w:val="en-US"/>
        </w:rPr>
        <w:t>: The</w:t>
      </w:r>
      <w:r w:rsidR="00DE4C97" w:rsidRPr="00CD42BB">
        <w:rPr>
          <w:rFonts w:hint="eastAsia"/>
          <w:lang w:val="en-US"/>
        </w:rPr>
        <w:t xml:space="preserve"> </w:t>
      </w:r>
      <w:r w:rsidR="00DE4C97" w:rsidRPr="00CD42BB">
        <w:rPr>
          <w:rFonts w:hint="eastAsia"/>
          <w:b/>
          <w:lang w:val="en-US"/>
        </w:rPr>
        <w:t>i</w:t>
      </w:r>
      <w:r w:rsidR="00DE4C97" w:rsidRPr="00CD42BB">
        <w:rPr>
          <w:b/>
          <w:lang w:val="en-US"/>
        </w:rPr>
        <w:t xml:space="preserve">nterference </w:t>
      </w:r>
      <w:r w:rsidR="00DE4C97" w:rsidRPr="00CD42BB">
        <w:rPr>
          <w:rFonts w:hint="eastAsia"/>
          <w:b/>
          <w:lang w:val="en-US"/>
        </w:rPr>
        <w:t xml:space="preserve">case </w:t>
      </w:r>
      <w:r w:rsidR="00DE4C97" w:rsidRPr="00CD42BB">
        <w:rPr>
          <w:b/>
          <w:lang w:val="en-US"/>
        </w:rPr>
        <w:t>between NR system and A-</w:t>
      </w:r>
      <w:proofErr w:type="spellStart"/>
      <w:r w:rsidR="00DE4C97" w:rsidRPr="00CD42BB">
        <w:rPr>
          <w:b/>
          <w:lang w:val="en-US"/>
        </w:rPr>
        <w:t>IoT</w:t>
      </w:r>
      <w:proofErr w:type="spellEnd"/>
      <w:r w:rsidR="00DE4C97" w:rsidRPr="00CD42BB">
        <w:rPr>
          <w:b/>
          <w:lang w:val="en-US"/>
        </w:rPr>
        <w:t xml:space="preserve"> system</w:t>
      </w:r>
      <w:r w:rsidR="00DE4C97" w:rsidRPr="00CD42BB">
        <w:rPr>
          <w:rFonts w:hint="eastAsia"/>
          <w:b/>
          <w:lang w:val="en-US"/>
        </w:rPr>
        <w:t xml:space="preserve"> are shown in table 1.</w:t>
      </w:r>
    </w:p>
    <w:p w14:paraId="4D92E10A" w14:textId="77D4DF61" w:rsidR="00CB5D03" w:rsidRPr="00065EEA" w:rsidRDefault="00240973" w:rsidP="00065EEA">
      <w:pPr>
        <w:pStyle w:val="2"/>
        <w:rPr>
          <w:rFonts w:ascii="Times New Roman" w:hAnsi="Times New Roman"/>
          <w:sz w:val="28"/>
          <w:szCs w:val="28"/>
        </w:rPr>
      </w:pPr>
      <w:r w:rsidRPr="0043377A">
        <w:rPr>
          <w:rFonts w:ascii="Times New Roman" w:hAnsi="Times New Roman"/>
          <w:sz w:val="28"/>
          <w:szCs w:val="28"/>
        </w:rPr>
        <w:t>2.</w:t>
      </w:r>
      <w:r w:rsidR="0043377A">
        <w:rPr>
          <w:rFonts w:ascii="Times New Roman" w:hAnsi="Times New Roman"/>
          <w:sz w:val="28"/>
          <w:szCs w:val="28"/>
        </w:rPr>
        <w:t>3</w:t>
      </w:r>
      <w:r w:rsidR="00333499">
        <w:rPr>
          <w:rFonts w:ascii="Times New Roman" w:hAnsi="Times New Roman"/>
          <w:sz w:val="28"/>
          <w:szCs w:val="28"/>
        </w:rPr>
        <w:t xml:space="preserve"> Co</w:t>
      </w:r>
      <w:r w:rsidRPr="0043377A">
        <w:rPr>
          <w:rFonts w:ascii="Times New Roman" w:hAnsi="Times New Roman"/>
          <w:sz w:val="28"/>
          <w:szCs w:val="28"/>
        </w:rPr>
        <w:t>existence Assumptions</w:t>
      </w:r>
    </w:p>
    <w:p w14:paraId="7C03DFF0" w14:textId="0BB34368" w:rsidR="00F817B8" w:rsidRPr="008D3569" w:rsidRDefault="002B146D" w:rsidP="006022A9">
      <w:pPr>
        <w:pStyle w:val="3"/>
      </w:pPr>
      <w:bookmarkStart w:id="14" w:name="_Toc187176167"/>
      <w:bookmarkStart w:id="15" w:name="_Toc181956166"/>
      <w:bookmarkStart w:id="16" w:name="_Toc181740567"/>
      <w:bookmarkStart w:id="17" w:name="_Toc175766760"/>
      <w:bookmarkEnd w:id="9"/>
      <w:bookmarkEnd w:id="10"/>
      <w:r w:rsidRPr="008D3569">
        <w:t>2.</w:t>
      </w:r>
      <w:r w:rsidR="006022A9">
        <w:t>3</w:t>
      </w:r>
      <w:r w:rsidRPr="008D3569">
        <w:t xml:space="preserve">.1 </w:t>
      </w:r>
      <w:r w:rsidR="00F817B8" w:rsidRPr="008D3569">
        <w:t>Deployment</w:t>
      </w:r>
      <w:bookmarkEnd w:id="14"/>
      <w:bookmarkEnd w:id="15"/>
      <w:bookmarkEnd w:id="16"/>
      <w:r w:rsidR="003027D5" w:rsidRPr="008D3569">
        <w:t xml:space="preserve"> </w:t>
      </w:r>
      <w:r w:rsidR="006D2A10">
        <w:t>scenario</w:t>
      </w:r>
    </w:p>
    <w:p w14:paraId="3BB2F452" w14:textId="04E1D024" w:rsidR="00F817B8" w:rsidRDefault="00311521" w:rsidP="00F817B8">
      <w:r>
        <w:rPr>
          <w:rFonts w:eastAsia="等线"/>
        </w:rPr>
        <w:t xml:space="preserve">In SID, it requires </w:t>
      </w:r>
      <w:r w:rsidRPr="008D3569">
        <w:rPr>
          <w:rFonts w:eastAsia="等线"/>
        </w:rPr>
        <w:t>A-</w:t>
      </w:r>
      <w:proofErr w:type="spellStart"/>
      <w:r w:rsidRPr="008D3569">
        <w:rPr>
          <w:rFonts w:eastAsia="等线"/>
        </w:rPr>
        <w:t>IoT</w:t>
      </w:r>
      <w:proofErr w:type="spellEnd"/>
      <w:r w:rsidRPr="008D3569">
        <w:rPr>
          <w:rFonts w:eastAsia="等线"/>
        </w:rPr>
        <w:t xml:space="preserve"> BS readers are deployed </w:t>
      </w:r>
      <w:r w:rsidRPr="00311521">
        <w:rPr>
          <w:rFonts w:eastAsia="等线"/>
        </w:rPr>
        <w:t>on the same sites as existing outdoor NR macro BSs</w:t>
      </w:r>
      <w:r>
        <w:rPr>
          <w:rFonts w:eastAsia="等线"/>
        </w:rPr>
        <w:t>, below are A-</w:t>
      </w:r>
      <w:proofErr w:type="spellStart"/>
      <w:r>
        <w:rPr>
          <w:rFonts w:eastAsia="等线"/>
        </w:rPr>
        <w:t>IoT</w:t>
      </w:r>
      <w:proofErr w:type="spellEnd"/>
      <w:r>
        <w:rPr>
          <w:rFonts w:eastAsia="等线"/>
        </w:rPr>
        <w:t xml:space="preserve"> </w:t>
      </w:r>
      <w:r>
        <w:rPr>
          <w:rFonts w:eastAsia="等线" w:hint="eastAsia"/>
          <w:lang w:eastAsia="zh-CN"/>
        </w:rPr>
        <w:t>a</w:t>
      </w:r>
      <w:r>
        <w:rPr>
          <w:rFonts w:eastAsia="等线"/>
          <w:lang w:eastAsia="zh-CN"/>
        </w:rPr>
        <w:t>nd NR cell layout.</w:t>
      </w:r>
    </w:p>
    <w:p w14:paraId="578F0873" w14:textId="3A866323" w:rsidR="0020447D" w:rsidRDefault="0020447D" w:rsidP="0020447D">
      <w:pPr>
        <w:jc w:val="center"/>
      </w:pPr>
      <w:r>
        <w:rPr>
          <w:noProof/>
          <w:lang w:val="en-US" w:eastAsia="zh-CN"/>
        </w:rPr>
        <w:drawing>
          <wp:inline distT="0" distB="0" distL="0" distR="0" wp14:anchorId="5D627133" wp14:editId="1CB72EAD">
            <wp:extent cx="2826033" cy="1974215"/>
            <wp:effectExtent l="0" t="0" r="0" b="6985"/>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35620" cy="1980912"/>
                    </a:xfrm>
                    <a:prstGeom prst="rect">
                      <a:avLst/>
                    </a:prstGeom>
                    <a:noFill/>
                    <a:ln>
                      <a:noFill/>
                    </a:ln>
                  </pic:spPr>
                </pic:pic>
              </a:graphicData>
            </a:graphic>
          </wp:inline>
        </w:drawing>
      </w:r>
    </w:p>
    <w:p w14:paraId="509609B5" w14:textId="34209827" w:rsidR="0020447D" w:rsidRDefault="0020447D" w:rsidP="0020447D">
      <w:pPr>
        <w:pStyle w:val="aff7"/>
        <w:jc w:val="center"/>
      </w:pPr>
      <w:bookmarkStart w:id="18" w:name="OLE_LINK5"/>
      <w:bookmarkStart w:id="19" w:name="OLE_LINK6"/>
      <w:r>
        <w:t xml:space="preserve">Figure </w:t>
      </w:r>
      <w:r>
        <w:fldChar w:fldCharType="begin"/>
      </w:r>
      <w:r>
        <w:instrText xml:space="preserve"> SEQ Figure \* ARABIC </w:instrText>
      </w:r>
      <w:r>
        <w:fldChar w:fldCharType="separate"/>
      </w:r>
      <w:r w:rsidR="0087001B">
        <w:rPr>
          <w:noProof/>
        </w:rPr>
        <w:t>3</w:t>
      </w:r>
      <w:r>
        <w:fldChar w:fldCharType="end"/>
      </w:r>
      <w:r>
        <w:t xml:space="preserve"> </w:t>
      </w:r>
      <w:bookmarkEnd w:id="18"/>
      <w:bookmarkEnd w:id="19"/>
      <w:r w:rsidR="00311521">
        <w:rPr>
          <w:rFonts w:hint="eastAsia"/>
          <w:lang w:eastAsia="zh-CN"/>
        </w:rPr>
        <w:t>C</w:t>
      </w:r>
      <w:r>
        <w:t>ell layout</w:t>
      </w:r>
    </w:p>
    <w:p w14:paraId="7E93A79D" w14:textId="312BE66E" w:rsidR="00D50AAB" w:rsidRDefault="00D50AAB" w:rsidP="00D50AAB">
      <w:pPr>
        <w:overflowPunct w:val="0"/>
        <w:autoSpaceDE w:val="0"/>
        <w:autoSpaceDN w:val="0"/>
        <w:adjustRightInd w:val="0"/>
        <w:spacing w:before="80" w:after="80"/>
        <w:rPr>
          <w:rFonts w:eastAsia="等线"/>
          <w:lang w:eastAsia="zh-CN"/>
        </w:rPr>
      </w:pPr>
      <w:r>
        <w:rPr>
          <w:rFonts w:eastAsia="等线"/>
        </w:rPr>
        <w:t xml:space="preserve">SID also requires </w:t>
      </w:r>
      <w:r w:rsidRPr="00D50AAB">
        <w:rPr>
          <w:rFonts w:eastAsia="等线"/>
        </w:rPr>
        <w:t>Maximum distance between Reader and Device of 50-500 m</w:t>
      </w:r>
      <w:r>
        <w:rPr>
          <w:rFonts w:eastAsia="等线"/>
        </w:rPr>
        <w:t xml:space="preserve"> which means the </w:t>
      </w:r>
      <w:r w:rsidR="00DC3C50">
        <w:rPr>
          <w:rFonts w:eastAsia="等线"/>
        </w:rPr>
        <w:t>ISD between BS</w:t>
      </w:r>
      <w:r>
        <w:rPr>
          <w:rFonts w:eastAsia="等线"/>
        </w:rPr>
        <w:t xml:space="preserve"> is 50-500m.</w:t>
      </w:r>
      <w:r>
        <w:rPr>
          <w:rFonts w:eastAsia="等线" w:hint="eastAsia"/>
          <w:lang w:eastAsia="zh-CN"/>
        </w:rPr>
        <w:t xml:space="preserve"> </w:t>
      </w:r>
      <w:r>
        <w:rPr>
          <w:rFonts w:eastAsia="等线"/>
          <w:lang w:eastAsia="zh-CN"/>
        </w:rPr>
        <w:t>According to RAN4 previous study in</w:t>
      </w:r>
      <w:r w:rsidRPr="00D50AAB">
        <w:t xml:space="preserve"> </w:t>
      </w:r>
      <w:r>
        <w:t>Table 6.1 in [</w:t>
      </w:r>
      <w:r w:rsidR="0087001B">
        <w:t>4</w:t>
      </w:r>
      <w:r>
        <w:t>]</w:t>
      </w:r>
      <w:r>
        <w:rPr>
          <w:rFonts w:eastAsia="等线"/>
          <w:lang w:eastAsia="zh-CN"/>
        </w:rPr>
        <w:t>, 500m</w:t>
      </w:r>
      <w:r>
        <w:rPr>
          <w:rFonts w:eastAsia="等线" w:hint="eastAsia"/>
          <w:lang w:eastAsia="zh-CN"/>
        </w:rPr>
        <w:t xml:space="preserve"> </w:t>
      </w:r>
      <w:r>
        <w:rPr>
          <w:rFonts w:eastAsia="等线"/>
          <w:lang w:eastAsia="zh-CN"/>
        </w:rPr>
        <w:t>cell range should be</w:t>
      </w:r>
      <w:r w:rsidR="00593523">
        <w:rPr>
          <w:rFonts w:eastAsia="等线"/>
          <w:lang w:eastAsia="zh-CN"/>
        </w:rPr>
        <w:t>long to</w:t>
      </w:r>
      <w:r>
        <w:rPr>
          <w:rFonts w:eastAsia="等线"/>
          <w:lang w:eastAsia="zh-CN"/>
        </w:rPr>
        <w:t xml:space="preserve"> Urban Macro cells</w:t>
      </w:r>
      <w:r w:rsidR="00593523">
        <w:rPr>
          <w:rFonts w:eastAsia="等线"/>
          <w:lang w:eastAsia="zh-CN"/>
        </w:rPr>
        <w:t xml:space="preserve">, so we suggest to reuse </w:t>
      </w:r>
      <w:proofErr w:type="gramStart"/>
      <w:r w:rsidR="00593523">
        <w:rPr>
          <w:rFonts w:eastAsia="等线" w:hint="eastAsia"/>
          <w:lang w:eastAsia="zh-CN"/>
        </w:rPr>
        <w:t>Urban</w:t>
      </w:r>
      <w:proofErr w:type="gramEnd"/>
      <w:r w:rsidR="00593523">
        <w:rPr>
          <w:rFonts w:eastAsia="等线"/>
          <w:lang w:eastAsia="zh-CN"/>
        </w:rPr>
        <w:t xml:space="preserve"> macro cell assumptions in </w:t>
      </w:r>
      <w:bookmarkStart w:id="20" w:name="OLE_LINK15"/>
      <w:bookmarkStart w:id="21" w:name="OLE_LINK16"/>
      <w:r w:rsidR="00593523">
        <w:rPr>
          <w:rFonts w:eastAsia="等线"/>
          <w:lang w:eastAsia="zh-CN"/>
        </w:rPr>
        <w:t>RAN4 co-existence study for 500m</w:t>
      </w:r>
      <w:r w:rsidR="00593523">
        <w:rPr>
          <w:rFonts w:eastAsia="等线" w:hint="eastAsia"/>
          <w:lang w:eastAsia="zh-CN"/>
        </w:rPr>
        <w:t xml:space="preserve"> </w:t>
      </w:r>
      <w:r w:rsidR="00593523">
        <w:rPr>
          <w:rFonts w:eastAsia="等线"/>
          <w:lang w:eastAsia="zh-CN"/>
        </w:rPr>
        <w:t>cell range. Other cell range between 50-500m is FFS.</w:t>
      </w:r>
      <w:bookmarkEnd w:id="20"/>
      <w:bookmarkEnd w:id="21"/>
    </w:p>
    <w:p w14:paraId="5EC77C3F" w14:textId="1C32F5FD" w:rsidR="00593523" w:rsidRPr="00593523" w:rsidRDefault="00593523" w:rsidP="00D50AAB">
      <w:pPr>
        <w:overflowPunct w:val="0"/>
        <w:autoSpaceDE w:val="0"/>
        <w:autoSpaceDN w:val="0"/>
        <w:adjustRightInd w:val="0"/>
        <w:spacing w:before="80" w:after="80"/>
        <w:rPr>
          <w:rFonts w:eastAsia="等线"/>
          <w:b/>
          <w:lang w:eastAsia="zh-CN"/>
        </w:rPr>
      </w:pPr>
      <w:r w:rsidRPr="00593523">
        <w:rPr>
          <w:rFonts w:eastAsia="等线"/>
          <w:b/>
          <w:lang w:eastAsia="zh-CN"/>
        </w:rPr>
        <w:t>P</w:t>
      </w:r>
      <w:r w:rsidRPr="00593523">
        <w:rPr>
          <w:rFonts w:eastAsia="等线" w:hint="eastAsia"/>
          <w:b/>
          <w:lang w:eastAsia="zh-CN"/>
        </w:rPr>
        <w:t>roposal</w:t>
      </w:r>
      <w:r w:rsidRPr="00593523">
        <w:rPr>
          <w:rFonts w:eastAsia="等线"/>
          <w:b/>
          <w:lang w:eastAsia="zh-CN"/>
        </w:rPr>
        <w:t xml:space="preserve"> </w:t>
      </w:r>
      <w:r w:rsidR="0087001B">
        <w:rPr>
          <w:rFonts w:eastAsia="等线"/>
          <w:b/>
          <w:lang w:eastAsia="zh-CN"/>
        </w:rPr>
        <w:t>4</w:t>
      </w:r>
      <w:r w:rsidRPr="00593523">
        <w:rPr>
          <w:rFonts w:eastAsia="等线" w:hint="eastAsia"/>
          <w:b/>
          <w:lang w:eastAsia="zh-CN"/>
        </w:rPr>
        <w:t>：</w:t>
      </w:r>
      <w:r w:rsidR="00883E70">
        <w:rPr>
          <w:rFonts w:eastAsia="等线" w:hint="eastAsia"/>
          <w:b/>
          <w:lang w:eastAsia="zh-CN"/>
        </w:rPr>
        <w:t>5</w:t>
      </w:r>
      <w:r w:rsidR="00883E70">
        <w:rPr>
          <w:rFonts w:eastAsia="等线"/>
          <w:b/>
          <w:lang w:eastAsia="zh-CN"/>
        </w:rPr>
        <w:t>00</w:t>
      </w:r>
      <w:r w:rsidR="00883E70">
        <w:rPr>
          <w:rFonts w:eastAsia="等线" w:hint="eastAsia"/>
          <w:b/>
          <w:lang w:eastAsia="zh-CN"/>
        </w:rPr>
        <w:t>m</w:t>
      </w:r>
      <w:r w:rsidR="00883E70">
        <w:rPr>
          <w:rFonts w:eastAsia="等线"/>
          <w:b/>
          <w:lang w:eastAsia="zh-CN"/>
        </w:rPr>
        <w:t xml:space="preserve"> cell range and Urban </w:t>
      </w:r>
      <w:r w:rsidR="00883E70">
        <w:rPr>
          <w:rFonts w:eastAsia="等线" w:hint="eastAsia"/>
          <w:b/>
          <w:lang w:eastAsia="zh-CN"/>
        </w:rPr>
        <w:t>Ma</w:t>
      </w:r>
      <w:r w:rsidR="00883E70">
        <w:rPr>
          <w:rFonts w:eastAsia="等线"/>
          <w:b/>
          <w:lang w:eastAsia="zh-CN"/>
        </w:rPr>
        <w:t xml:space="preserve">cro assumptions are used in RAN4 </w:t>
      </w:r>
      <w:r w:rsidR="00883E70" w:rsidRPr="00883E70">
        <w:rPr>
          <w:rFonts w:eastAsia="等线"/>
          <w:b/>
          <w:lang w:eastAsia="zh-CN"/>
        </w:rPr>
        <w:t>co-existence study. Other cell range</w:t>
      </w:r>
      <w:r w:rsidR="00883E70">
        <w:rPr>
          <w:rFonts w:eastAsia="等线"/>
          <w:b/>
          <w:lang w:eastAsia="zh-CN"/>
        </w:rPr>
        <w:t>s</w:t>
      </w:r>
      <w:r w:rsidR="00883E70" w:rsidRPr="00883E70">
        <w:rPr>
          <w:rFonts w:eastAsia="等线"/>
          <w:b/>
          <w:lang w:eastAsia="zh-CN"/>
        </w:rPr>
        <w:t xml:space="preserve"> between 50-500m </w:t>
      </w:r>
      <w:r w:rsidR="00883E70">
        <w:rPr>
          <w:rFonts w:eastAsia="等线"/>
          <w:b/>
          <w:lang w:eastAsia="zh-CN"/>
        </w:rPr>
        <w:t>are</w:t>
      </w:r>
      <w:r w:rsidR="00883E70" w:rsidRPr="00883E70">
        <w:rPr>
          <w:rFonts w:eastAsia="等线"/>
          <w:b/>
          <w:lang w:eastAsia="zh-CN"/>
        </w:rPr>
        <w:t xml:space="preserve"> FFS.</w:t>
      </w:r>
    </w:p>
    <w:p w14:paraId="22F6A1B2" w14:textId="79693101" w:rsidR="00311521" w:rsidRPr="00311521" w:rsidRDefault="00311521" w:rsidP="00311521">
      <w:r w:rsidRPr="008D3569">
        <w:t>Simulation assumptions related to network layout is captured for D4T1 in Table as below.</w:t>
      </w:r>
    </w:p>
    <w:p w14:paraId="5B53CAA0" w14:textId="09F344BA" w:rsidR="00F817B8" w:rsidRPr="008D3569" w:rsidRDefault="002B146D" w:rsidP="002B146D">
      <w:pPr>
        <w:pStyle w:val="aff7"/>
        <w:jc w:val="center"/>
        <w:rPr>
          <w:rFonts w:ascii="Times New Roman" w:eastAsia="等线" w:hAnsi="Times New Roman"/>
          <w:lang w:eastAsia="zh-CN"/>
        </w:rPr>
      </w:pPr>
      <w:r w:rsidRPr="008D3569">
        <w:rPr>
          <w:rFonts w:ascii="Times New Roman" w:hAnsi="Times New Roman"/>
        </w:rPr>
        <w:t xml:space="preserve">Table </w:t>
      </w:r>
      <w:r w:rsidRPr="008D3569">
        <w:rPr>
          <w:rFonts w:ascii="Times New Roman" w:hAnsi="Times New Roman"/>
        </w:rPr>
        <w:fldChar w:fldCharType="begin"/>
      </w:r>
      <w:r w:rsidRPr="008D3569">
        <w:rPr>
          <w:rFonts w:ascii="Times New Roman" w:hAnsi="Times New Roman"/>
        </w:rPr>
        <w:instrText xml:space="preserve"> SEQ Table \* ARABIC </w:instrText>
      </w:r>
      <w:r w:rsidRPr="008D3569">
        <w:rPr>
          <w:rFonts w:ascii="Times New Roman" w:hAnsi="Times New Roman"/>
        </w:rPr>
        <w:fldChar w:fldCharType="separate"/>
      </w:r>
      <w:r w:rsidR="00BF4081">
        <w:rPr>
          <w:rFonts w:ascii="Times New Roman" w:hAnsi="Times New Roman"/>
          <w:noProof/>
        </w:rPr>
        <w:t>2</w:t>
      </w:r>
      <w:r w:rsidRPr="008D3569">
        <w:rPr>
          <w:rFonts w:ascii="Times New Roman" w:hAnsi="Times New Roman"/>
        </w:rPr>
        <w:fldChar w:fldCharType="end"/>
      </w:r>
      <w:r w:rsidRPr="008D3569">
        <w:rPr>
          <w:rFonts w:ascii="Times New Roman" w:hAnsi="Times New Roman"/>
        </w:rPr>
        <w:t xml:space="preserve"> </w:t>
      </w:r>
      <w:r w:rsidR="00F817B8" w:rsidRPr="008D3569">
        <w:rPr>
          <w:rFonts w:ascii="Times New Roman" w:eastAsia="等线" w:hAnsi="Times New Roman"/>
          <w:lang w:eastAsia="zh-CN"/>
        </w:rPr>
        <w:t>Deployment parameters for D</w:t>
      </w:r>
      <w:r w:rsidRPr="008D3569">
        <w:rPr>
          <w:rFonts w:ascii="Times New Roman" w:eastAsia="等线" w:hAnsi="Times New Roman"/>
          <w:lang w:eastAsia="zh-CN"/>
        </w:rPr>
        <w:t>4T1</w:t>
      </w:r>
    </w:p>
    <w:tbl>
      <w:tblPr>
        <w:tblW w:w="8217" w:type="dxa"/>
        <w:jc w:val="center"/>
        <w:tblLook w:val="04A0" w:firstRow="1" w:lastRow="0" w:firstColumn="1" w:lastColumn="0" w:noHBand="0" w:noVBand="1"/>
      </w:tblPr>
      <w:tblGrid>
        <w:gridCol w:w="2410"/>
        <w:gridCol w:w="5807"/>
      </w:tblGrid>
      <w:tr w:rsidR="004072A5" w:rsidRPr="008D3569" w14:paraId="4ACDB6E6" w14:textId="77777777" w:rsidTr="002C7962">
        <w:trPr>
          <w:trHeight w:val="467"/>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389137FD" w14:textId="77777777" w:rsidR="004072A5" w:rsidRPr="008D3569" w:rsidRDefault="004072A5">
            <w:pPr>
              <w:widowControl w:val="0"/>
              <w:spacing w:after="0"/>
              <w:jc w:val="center"/>
              <w:rPr>
                <w:rFonts w:eastAsia="等线"/>
                <w:b/>
                <w:sz w:val="18"/>
                <w:lang w:eastAsia="zh-CN"/>
              </w:rPr>
            </w:pPr>
            <w:r w:rsidRPr="008D3569">
              <w:rPr>
                <w:rFonts w:eastAsia="等线"/>
                <w:b/>
                <w:sz w:val="18"/>
                <w:lang w:eastAsia="zh-CN"/>
              </w:rPr>
              <w:t>Parameter</w:t>
            </w:r>
          </w:p>
        </w:tc>
        <w:tc>
          <w:tcPr>
            <w:tcW w:w="5807" w:type="dxa"/>
            <w:tcBorders>
              <w:top w:val="single" w:sz="4" w:space="0" w:color="auto"/>
              <w:left w:val="nil"/>
              <w:bottom w:val="single" w:sz="4" w:space="0" w:color="auto"/>
              <w:right w:val="single" w:sz="4" w:space="0" w:color="auto"/>
            </w:tcBorders>
            <w:shd w:val="clear" w:color="auto" w:fill="D0CECE"/>
            <w:vAlign w:val="center"/>
            <w:hideMark/>
          </w:tcPr>
          <w:p w14:paraId="2C6571DB" w14:textId="208F242D" w:rsidR="004072A5" w:rsidRPr="008D3569" w:rsidRDefault="004072A5">
            <w:pPr>
              <w:widowControl w:val="0"/>
              <w:spacing w:after="0"/>
              <w:jc w:val="center"/>
              <w:rPr>
                <w:rFonts w:eastAsia="等线"/>
                <w:b/>
                <w:sz w:val="18"/>
                <w:lang w:eastAsia="zh-CN"/>
              </w:rPr>
            </w:pPr>
            <w:r w:rsidRPr="008D3569">
              <w:rPr>
                <w:rFonts w:eastAsia="等线"/>
                <w:b/>
                <w:sz w:val="18"/>
                <w:lang w:eastAsia="zh-CN"/>
              </w:rPr>
              <w:t>D4T1</w:t>
            </w:r>
          </w:p>
        </w:tc>
      </w:tr>
      <w:tr w:rsidR="00D50AAB" w:rsidRPr="008D3569" w14:paraId="1B32AB2F" w14:textId="77777777" w:rsidTr="002C7962">
        <w:trPr>
          <w:trHeight w:val="467"/>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34570014" w14:textId="34BE0034" w:rsidR="00D50AAB" w:rsidRPr="008D3569" w:rsidRDefault="00D50AAB" w:rsidP="00D50AAB">
            <w:pPr>
              <w:widowControl w:val="0"/>
              <w:spacing w:after="0"/>
              <w:jc w:val="center"/>
              <w:rPr>
                <w:rFonts w:eastAsia="等线"/>
                <w:b/>
                <w:sz w:val="18"/>
                <w:lang w:eastAsia="zh-CN"/>
              </w:rPr>
            </w:pPr>
            <w:r w:rsidRPr="008D3569">
              <w:rPr>
                <w:b/>
                <w:bCs/>
                <w:sz w:val="18"/>
                <w:lang w:eastAsia="zh-CN" w:bidi="ar"/>
              </w:rPr>
              <w:t>NR BS/</w:t>
            </w:r>
            <w:r w:rsidRPr="008D3569">
              <w:rPr>
                <w:b/>
                <w:bCs/>
                <w:sz w:val="18"/>
                <w:lang w:bidi="ar"/>
              </w:rPr>
              <w:t xml:space="preserve"> A-</w:t>
            </w:r>
            <w:proofErr w:type="spellStart"/>
            <w:r w:rsidRPr="008D3569">
              <w:rPr>
                <w:b/>
                <w:bCs/>
                <w:sz w:val="18"/>
                <w:lang w:bidi="ar"/>
              </w:rPr>
              <w:t>IoT</w:t>
            </w:r>
            <w:proofErr w:type="spellEnd"/>
            <w:r w:rsidRPr="008D3569">
              <w:rPr>
                <w:b/>
                <w:bCs/>
                <w:sz w:val="18"/>
                <w:lang w:bidi="ar"/>
              </w:rPr>
              <w:t xml:space="preserve"> reader</w:t>
            </w:r>
            <w:r w:rsidRPr="008D3569">
              <w:rPr>
                <w:b/>
                <w:bCs/>
                <w:sz w:val="18"/>
                <w:lang w:eastAsia="zh-CN" w:bidi="ar"/>
              </w:rPr>
              <w:t xml:space="preserve"> deployment</w:t>
            </w:r>
          </w:p>
        </w:tc>
        <w:tc>
          <w:tcPr>
            <w:tcW w:w="5807" w:type="dxa"/>
            <w:tcBorders>
              <w:top w:val="single" w:sz="4" w:space="0" w:color="auto"/>
              <w:left w:val="nil"/>
              <w:bottom w:val="single" w:sz="4" w:space="0" w:color="auto"/>
              <w:right w:val="single" w:sz="4" w:space="0" w:color="auto"/>
            </w:tcBorders>
            <w:shd w:val="clear" w:color="auto" w:fill="auto"/>
            <w:vAlign w:val="center"/>
          </w:tcPr>
          <w:p w14:paraId="781AA9BF" w14:textId="6D0B8887" w:rsidR="00D50AAB" w:rsidRPr="008D3569" w:rsidRDefault="00D50AAB" w:rsidP="00D50AAB">
            <w:pPr>
              <w:widowControl w:val="0"/>
              <w:spacing w:after="0"/>
              <w:rPr>
                <w:rFonts w:eastAsia="等线"/>
                <w:sz w:val="18"/>
                <w:lang w:eastAsia="zh-CN" w:bidi="ar"/>
              </w:rPr>
            </w:pPr>
            <w:r w:rsidRPr="008D3569">
              <w:rPr>
                <w:color w:val="000000"/>
                <w:sz w:val="18"/>
                <w:lang w:eastAsia="zh-CN"/>
              </w:rPr>
              <w:t>H</w:t>
            </w:r>
            <w:r w:rsidRPr="008D3569">
              <w:rPr>
                <w:color w:val="000000"/>
                <w:sz w:val="18"/>
              </w:rPr>
              <w:t xml:space="preserve">exagonal grid, </w:t>
            </w:r>
            <w:r w:rsidRPr="008D3569">
              <w:rPr>
                <w:color w:val="000000"/>
                <w:sz w:val="18"/>
                <w:lang w:eastAsia="zh-CN"/>
              </w:rPr>
              <w:t>19</w:t>
            </w:r>
            <w:r w:rsidRPr="008D3569">
              <w:rPr>
                <w:color w:val="000000"/>
                <w:sz w:val="18"/>
              </w:rPr>
              <w:t xml:space="preserve"> macro sites, 3 sectors per site with wrap around</w:t>
            </w:r>
            <w:r w:rsidRPr="008D3569">
              <w:rPr>
                <w:color w:val="000000"/>
                <w:sz w:val="18"/>
                <w:lang w:eastAsia="zh-CN"/>
              </w:rPr>
              <w:t>,</w:t>
            </w:r>
            <w:r w:rsidR="00D148D6">
              <w:rPr>
                <w:color w:val="000000"/>
                <w:sz w:val="18"/>
                <w:lang w:eastAsia="zh-CN"/>
              </w:rPr>
              <w:t xml:space="preserve"> all the reader and NR BS are activated</w:t>
            </w:r>
            <w:r w:rsidR="00BF4081">
              <w:rPr>
                <w:color w:val="000000"/>
                <w:sz w:val="18"/>
                <w:lang w:eastAsia="zh-CN"/>
              </w:rPr>
              <w:t xml:space="preserve"> in one snapshot</w:t>
            </w:r>
          </w:p>
          <w:p w14:paraId="08AACACC" w14:textId="4951DD8B" w:rsidR="00D50AAB" w:rsidRPr="002C7962" w:rsidRDefault="00D50AAB" w:rsidP="001D7894">
            <w:pPr>
              <w:widowControl w:val="0"/>
              <w:spacing w:after="0"/>
              <w:rPr>
                <w:rFonts w:eastAsia="等线"/>
                <w:color w:val="FF0000"/>
                <w:sz w:val="18"/>
                <w:lang w:eastAsia="zh-CN"/>
              </w:rPr>
            </w:pPr>
            <w:r w:rsidRPr="008D3569">
              <w:rPr>
                <w:rFonts w:eastAsia="等线"/>
                <w:sz w:val="18"/>
                <w:lang w:eastAsia="zh-CN"/>
              </w:rPr>
              <w:t>Inter-NR BS/ inter-</w:t>
            </w:r>
            <w:r w:rsidR="006947FE">
              <w:rPr>
                <w:rFonts w:eastAsia="等线"/>
                <w:sz w:val="18"/>
                <w:lang w:eastAsia="zh-CN"/>
              </w:rPr>
              <w:t>A-</w:t>
            </w:r>
            <w:proofErr w:type="spellStart"/>
            <w:r w:rsidR="006947FE">
              <w:rPr>
                <w:rFonts w:eastAsia="等线"/>
                <w:sz w:val="18"/>
                <w:lang w:eastAsia="zh-CN"/>
              </w:rPr>
              <w:t>IoT</w:t>
            </w:r>
            <w:proofErr w:type="spellEnd"/>
            <w:r w:rsidRPr="008D3569">
              <w:rPr>
                <w:rFonts w:eastAsia="等线"/>
                <w:sz w:val="18"/>
                <w:lang w:eastAsia="zh-CN"/>
              </w:rPr>
              <w:t xml:space="preserve"> reader distanc</w:t>
            </w:r>
            <w:r w:rsidRPr="002C7962">
              <w:rPr>
                <w:rFonts w:eastAsia="等线"/>
                <w:sz w:val="18"/>
                <w:lang w:eastAsia="zh-CN"/>
              </w:rPr>
              <w:t xml:space="preserve">e: </w:t>
            </w:r>
            <w:r w:rsidR="001D7894">
              <w:rPr>
                <w:rFonts w:eastAsia="等线"/>
                <w:sz w:val="18"/>
                <w:lang w:eastAsia="zh-CN"/>
              </w:rPr>
              <w:t>75</w:t>
            </w:r>
            <w:r w:rsidRPr="002C7962">
              <w:rPr>
                <w:rFonts w:eastAsia="等线"/>
                <w:sz w:val="18"/>
                <w:lang w:eastAsia="zh-CN"/>
              </w:rPr>
              <w:t>0m</w:t>
            </w:r>
          </w:p>
        </w:tc>
      </w:tr>
      <w:tr w:rsidR="00D50AAB" w:rsidRPr="008D3569" w14:paraId="065D418A" w14:textId="77777777" w:rsidTr="004669C0">
        <w:trPr>
          <w:trHeight w:val="300"/>
          <w:jc w:val="center"/>
        </w:trPr>
        <w:tc>
          <w:tcPr>
            <w:tcW w:w="2410" w:type="dxa"/>
            <w:tcBorders>
              <w:top w:val="nil"/>
              <w:left w:val="single" w:sz="4" w:space="0" w:color="auto"/>
              <w:bottom w:val="single" w:sz="4" w:space="0" w:color="auto"/>
              <w:right w:val="single" w:sz="4" w:space="0" w:color="auto"/>
            </w:tcBorders>
            <w:shd w:val="clear" w:color="auto" w:fill="D0CECE"/>
            <w:vAlign w:val="center"/>
            <w:hideMark/>
          </w:tcPr>
          <w:p w14:paraId="50EE7550" w14:textId="77777777" w:rsidR="00D50AAB" w:rsidRPr="008D3569" w:rsidRDefault="00D50AAB" w:rsidP="00D50AAB">
            <w:pPr>
              <w:widowControl w:val="0"/>
              <w:spacing w:after="0"/>
              <w:jc w:val="center"/>
              <w:rPr>
                <w:rFonts w:eastAsia="等线"/>
                <w:b/>
                <w:bCs/>
                <w:sz w:val="18"/>
                <w:lang w:eastAsia="zh-CN"/>
              </w:rPr>
            </w:pPr>
            <w:r w:rsidRPr="008D3569">
              <w:rPr>
                <w:rFonts w:eastAsia="等线"/>
                <w:b/>
                <w:bCs/>
                <w:sz w:val="18"/>
                <w:lang w:eastAsia="zh-CN"/>
              </w:rPr>
              <w:lastRenderedPageBreak/>
              <w:t>Carrier frequency</w:t>
            </w:r>
          </w:p>
        </w:tc>
        <w:tc>
          <w:tcPr>
            <w:tcW w:w="5807" w:type="dxa"/>
            <w:tcBorders>
              <w:top w:val="nil"/>
              <w:left w:val="nil"/>
              <w:bottom w:val="single" w:sz="4" w:space="0" w:color="auto"/>
              <w:right w:val="single" w:sz="4" w:space="0" w:color="auto"/>
            </w:tcBorders>
            <w:vAlign w:val="center"/>
            <w:hideMark/>
          </w:tcPr>
          <w:p w14:paraId="67175D25" w14:textId="77777777" w:rsidR="00D50AAB" w:rsidRPr="008D3569" w:rsidRDefault="00D50AAB" w:rsidP="00D50AAB">
            <w:pPr>
              <w:widowControl w:val="0"/>
              <w:spacing w:after="0"/>
              <w:rPr>
                <w:rFonts w:eastAsia="等线"/>
                <w:sz w:val="18"/>
                <w:lang w:eastAsia="zh-CN"/>
              </w:rPr>
            </w:pPr>
            <w:r w:rsidRPr="008D3569">
              <w:rPr>
                <w:rFonts w:eastAsia="等线"/>
                <w:sz w:val="18"/>
                <w:lang w:eastAsia="zh-CN"/>
              </w:rPr>
              <w:t>900 MHz (Band n8)</w:t>
            </w:r>
          </w:p>
        </w:tc>
      </w:tr>
      <w:tr w:rsidR="00D50AAB" w:rsidRPr="008D3569" w14:paraId="171BE71F" w14:textId="77777777" w:rsidTr="004669C0">
        <w:trPr>
          <w:trHeight w:val="300"/>
          <w:jc w:val="center"/>
        </w:trPr>
        <w:tc>
          <w:tcPr>
            <w:tcW w:w="2410" w:type="dxa"/>
            <w:tcBorders>
              <w:top w:val="nil"/>
              <w:left w:val="single" w:sz="4" w:space="0" w:color="auto"/>
              <w:bottom w:val="single" w:sz="4" w:space="0" w:color="auto"/>
              <w:right w:val="single" w:sz="4" w:space="0" w:color="auto"/>
            </w:tcBorders>
            <w:shd w:val="clear" w:color="auto" w:fill="D0CECE"/>
            <w:vAlign w:val="center"/>
            <w:hideMark/>
          </w:tcPr>
          <w:p w14:paraId="42A81097" w14:textId="77777777" w:rsidR="00D50AAB" w:rsidRPr="008D3569" w:rsidRDefault="00D50AAB" w:rsidP="00D50AAB">
            <w:pPr>
              <w:widowControl w:val="0"/>
              <w:spacing w:after="0"/>
              <w:jc w:val="center"/>
              <w:rPr>
                <w:rFonts w:eastAsia="等线"/>
                <w:b/>
                <w:bCs/>
                <w:sz w:val="18"/>
                <w:lang w:eastAsia="zh-CN"/>
              </w:rPr>
            </w:pPr>
            <w:r w:rsidRPr="008D3569">
              <w:rPr>
                <w:b/>
                <w:bCs/>
                <w:sz w:val="18"/>
                <w:lang w:eastAsia="zh-CN"/>
              </w:rPr>
              <w:t>BW for NR</w:t>
            </w:r>
          </w:p>
        </w:tc>
        <w:tc>
          <w:tcPr>
            <w:tcW w:w="5807" w:type="dxa"/>
            <w:tcBorders>
              <w:top w:val="nil"/>
              <w:left w:val="nil"/>
              <w:bottom w:val="single" w:sz="4" w:space="0" w:color="auto"/>
              <w:right w:val="single" w:sz="4" w:space="0" w:color="auto"/>
            </w:tcBorders>
            <w:vAlign w:val="center"/>
            <w:hideMark/>
          </w:tcPr>
          <w:p w14:paraId="4491594E" w14:textId="2E69CFF7" w:rsidR="00D50AAB" w:rsidRPr="008D3569" w:rsidRDefault="00D50AAB" w:rsidP="00D50AAB">
            <w:pPr>
              <w:widowControl w:val="0"/>
              <w:spacing w:after="0"/>
              <w:rPr>
                <w:sz w:val="18"/>
                <w:lang w:eastAsia="zh-CN"/>
              </w:rPr>
            </w:pPr>
            <w:r w:rsidRPr="008D3569">
              <w:rPr>
                <w:sz w:val="18"/>
                <w:lang w:eastAsia="zh-CN"/>
              </w:rPr>
              <w:t>10MHz with 15KHz SC</w:t>
            </w:r>
          </w:p>
        </w:tc>
      </w:tr>
      <w:tr w:rsidR="00D50AAB" w:rsidRPr="008D3569" w14:paraId="7BC3F4F8" w14:textId="77777777" w:rsidTr="004669C0">
        <w:trPr>
          <w:trHeight w:val="300"/>
          <w:jc w:val="center"/>
        </w:trPr>
        <w:tc>
          <w:tcPr>
            <w:tcW w:w="2410" w:type="dxa"/>
            <w:tcBorders>
              <w:top w:val="nil"/>
              <w:left w:val="single" w:sz="4" w:space="0" w:color="auto"/>
              <w:bottom w:val="single" w:sz="4" w:space="0" w:color="auto"/>
              <w:right w:val="single" w:sz="4" w:space="0" w:color="auto"/>
            </w:tcBorders>
            <w:shd w:val="clear" w:color="auto" w:fill="D0CECE"/>
            <w:vAlign w:val="center"/>
            <w:hideMark/>
          </w:tcPr>
          <w:p w14:paraId="247E4550" w14:textId="77777777" w:rsidR="00D50AAB" w:rsidRPr="008D3569" w:rsidRDefault="00D50AAB" w:rsidP="00D50AAB">
            <w:pPr>
              <w:widowControl w:val="0"/>
              <w:spacing w:after="0"/>
              <w:jc w:val="center"/>
              <w:rPr>
                <w:b/>
                <w:bCs/>
                <w:sz w:val="18"/>
                <w:lang w:eastAsia="zh-CN"/>
              </w:rPr>
            </w:pPr>
            <w:r w:rsidRPr="008D3569">
              <w:rPr>
                <w:b/>
                <w:bCs/>
                <w:sz w:val="18"/>
                <w:lang w:eastAsia="zh-CN"/>
              </w:rPr>
              <w:t>BW for A-IOT</w:t>
            </w:r>
            <w:r w:rsidRPr="008D3569">
              <w:rPr>
                <w:rFonts w:eastAsia="等线"/>
                <w:b/>
                <w:bCs/>
                <w:sz w:val="18"/>
                <w:lang w:eastAsia="zh-CN"/>
              </w:rPr>
              <w:t xml:space="preserve"> system</w:t>
            </w:r>
          </w:p>
        </w:tc>
        <w:tc>
          <w:tcPr>
            <w:tcW w:w="5807" w:type="dxa"/>
            <w:tcBorders>
              <w:top w:val="nil"/>
              <w:left w:val="nil"/>
              <w:bottom w:val="single" w:sz="4" w:space="0" w:color="auto"/>
              <w:right w:val="single" w:sz="4" w:space="0" w:color="auto"/>
            </w:tcBorders>
            <w:vAlign w:val="center"/>
            <w:hideMark/>
          </w:tcPr>
          <w:p w14:paraId="1B35D89E" w14:textId="77777777" w:rsidR="00D50AAB" w:rsidRPr="008D3569" w:rsidRDefault="00D50AAB" w:rsidP="00D50AAB">
            <w:pPr>
              <w:widowControl w:val="0"/>
              <w:spacing w:after="0"/>
              <w:rPr>
                <w:rFonts w:eastAsia="等线"/>
                <w:sz w:val="18"/>
                <w:lang w:eastAsia="zh-CN"/>
              </w:rPr>
            </w:pPr>
            <w:r w:rsidRPr="008D3569">
              <w:rPr>
                <w:rFonts w:eastAsia="等线"/>
                <w:sz w:val="18"/>
                <w:lang w:eastAsia="zh-CN"/>
              </w:rPr>
              <w:t>180kHz, for 15kHz SCS</w:t>
            </w:r>
          </w:p>
        </w:tc>
      </w:tr>
      <w:tr w:rsidR="00D50AAB" w:rsidRPr="008D3569" w14:paraId="112C6D55" w14:textId="77777777" w:rsidTr="004669C0">
        <w:trPr>
          <w:trHeight w:val="341"/>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7D4AA8D9" w14:textId="77777777" w:rsidR="00D50AAB" w:rsidRPr="008D3569" w:rsidRDefault="00D50AAB" w:rsidP="00D50AAB">
            <w:pPr>
              <w:widowControl w:val="0"/>
              <w:spacing w:after="0"/>
              <w:jc w:val="center"/>
              <w:rPr>
                <w:rFonts w:eastAsia="等线"/>
                <w:b/>
                <w:bCs/>
                <w:sz w:val="18"/>
                <w:lang w:eastAsia="zh-CN"/>
              </w:rPr>
            </w:pPr>
            <w:r w:rsidRPr="008D3569">
              <w:rPr>
                <w:b/>
                <w:bCs/>
                <w:sz w:val="18"/>
                <w:lang w:eastAsia="zh-CN"/>
              </w:rPr>
              <w:t>A-</w:t>
            </w:r>
            <w:proofErr w:type="spellStart"/>
            <w:r w:rsidRPr="008D3569">
              <w:rPr>
                <w:b/>
                <w:bCs/>
                <w:sz w:val="18"/>
                <w:lang w:eastAsia="zh-CN"/>
              </w:rPr>
              <w:t>IoT</w:t>
            </w:r>
            <w:proofErr w:type="spellEnd"/>
            <w:r w:rsidRPr="008D3569">
              <w:rPr>
                <w:b/>
                <w:bCs/>
                <w:sz w:val="18"/>
                <w:lang w:eastAsia="zh-CN"/>
              </w:rPr>
              <w:t xml:space="preserve"> DL power control</w:t>
            </w:r>
          </w:p>
        </w:tc>
        <w:tc>
          <w:tcPr>
            <w:tcW w:w="5807" w:type="dxa"/>
            <w:tcBorders>
              <w:top w:val="single" w:sz="4" w:space="0" w:color="auto"/>
              <w:left w:val="nil"/>
              <w:bottom w:val="single" w:sz="4" w:space="0" w:color="auto"/>
              <w:right w:val="single" w:sz="4" w:space="0" w:color="auto"/>
            </w:tcBorders>
            <w:vAlign w:val="center"/>
            <w:hideMark/>
          </w:tcPr>
          <w:p w14:paraId="343C87A4" w14:textId="77777777" w:rsidR="00D50AAB" w:rsidRPr="008D3569" w:rsidRDefault="00D50AAB" w:rsidP="00D50AAB">
            <w:pPr>
              <w:widowControl w:val="0"/>
              <w:spacing w:after="0"/>
              <w:rPr>
                <w:sz w:val="18"/>
                <w:lang w:eastAsia="zh-CN"/>
              </w:rPr>
            </w:pPr>
            <w:r w:rsidRPr="008D3569">
              <w:rPr>
                <w:sz w:val="18"/>
                <w:lang w:eastAsia="zh-CN"/>
              </w:rPr>
              <w:t>No</w:t>
            </w:r>
          </w:p>
        </w:tc>
      </w:tr>
      <w:tr w:rsidR="00D50AAB" w:rsidRPr="008D3569" w14:paraId="4631CFC1" w14:textId="77777777" w:rsidTr="004669C0">
        <w:trPr>
          <w:trHeight w:val="355"/>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706B05AE" w14:textId="77777777" w:rsidR="00D50AAB" w:rsidRPr="008D3569" w:rsidRDefault="00D50AAB" w:rsidP="00D50AAB">
            <w:pPr>
              <w:widowControl w:val="0"/>
              <w:spacing w:after="0"/>
              <w:jc w:val="center"/>
              <w:rPr>
                <w:rFonts w:eastAsia="等线"/>
                <w:b/>
                <w:bCs/>
                <w:sz w:val="18"/>
                <w:lang w:eastAsia="zh-CN"/>
              </w:rPr>
            </w:pPr>
            <w:r w:rsidRPr="008D3569">
              <w:rPr>
                <w:b/>
                <w:bCs/>
                <w:sz w:val="18"/>
                <w:lang w:eastAsia="zh-CN"/>
              </w:rPr>
              <w:t>A-</w:t>
            </w:r>
            <w:proofErr w:type="spellStart"/>
            <w:r w:rsidRPr="008D3569">
              <w:rPr>
                <w:b/>
                <w:bCs/>
                <w:sz w:val="18"/>
                <w:lang w:eastAsia="zh-CN"/>
              </w:rPr>
              <w:t>IoT</w:t>
            </w:r>
            <w:proofErr w:type="spellEnd"/>
            <w:r w:rsidRPr="008D3569">
              <w:rPr>
                <w:b/>
                <w:bCs/>
                <w:sz w:val="18"/>
                <w:lang w:eastAsia="zh-CN"/>
              </w:rPr>
              <w:t xml:space="preserve"> UL power control</w:t>
            </w:r>
          </w:p>
        </w:tc>
        <w:tc>
          <w:tcPr>
            <w:tcW w:w="5807" w:type="dxa"/>
            <w:tcBorders>
              <w:top w:val="single" w:sz="4" w:space="0" w:color="auto"/>
              <w:left w:val="nil"/>
              <w:bottom w:val="single" w:sz="4" w:space="0" w:color="auto"/>
              <w:right w:val="single" w:sz="4" w:space="0" w:color="auto"/>
            </w:tcBorders>
            <w:vAlign w:val="center"/>
            <w:hideMark/>
          </w:tcPr>
          <w:p w14:paraId="54C5E011" w14:textId="77777777" w:rsidR="00D50AAB" w:rsidRPr="008D3569" w:rsidRDefault="00D50AAB" w:rsidP="00D50AAB">
            <w:pPr>
              <w:widowControl w:val="0"/>
              <w:spacing w:after="0"/>
              <w:rPr>
                <w:sz w:val="18"/>
                <w:lang w:eastAsia="zh-CN"/>
              </w:rPr>
            </w:pPr>
            <w:r w:rsidRPr="00D148D6">
              <w:rPr>
                <w:sz w:val="18"/>
                <w:lang w:eastAsia="zh-CN"/>
              </w:rPr>
              <w:t>No</w:t>
            </w:r>
          </w:p>
        </w:tc>
      </w:tr>
      <w:tr w:rsidR="00D50AAB" w:rsidRPr="008D3569" w14:paraId="29E5F41D" w14:textId="77777777" w:rsidTr="004669C0">
        <w:trPr>
          <w:trHeight w:val="261"/>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7FFC084F" w14:textId="77777777" w:rsidR="00D50AAB" w:rsidRPr="008D3569" w:rsidRDefault="00D50AAB" w:rsidP="00D50AAB">
            <w:pPr>
              <w:widowControl w:val="0"/>
              <w:spacing w:after="0"/>
              <w:jc w:val="center"/>
              <w:rPr>
                <w:rFonts w:eastAsia="等线"/>
                <w:b/>
                <w:bCs/>
                <w:sz w:val="18"/>
                <w:lang w:eastAsia="zh-CN"/>
              </w:rPr>
            </w:pPr>
            <w:r w:rsidRPr="008D3569">
              <w:rPr>
                <w:b/>
                <w:bCs/>
                <w:sz w:val="18"/>
                <w:lang w:eastAsia="zh-CN"/>
              </w:rPr>
              <w:t>Traffic model</w:t>
            </w:r>
          </w:p>
        </w:tc>
        <w:tc>
          <w:tcPr>
            <w:tcW w:w="5807" w:type="dxa"/>
            <w:tcBorders>
              <w:top w:val="single" w:sz="4" w:space="0" w:color="auto"/>
              <w:left w:val="nil"/>
              <w:bottom w:val="single" w:sz="4" w:space="0" w:color="auto"/>
              <w:right w:val="single" w:sz="4" w:space="0" w:color="auto"/>
            </w:tcBorders>
            <w:vAlign w:val="center"/>
            <w:hideMark/>
          </w:tcPr>
          <w:p w14:paraId="02D7BFCE" w14:textId="77777777" w:rsidR="00D50AAB" w:rsidRPr="008D3569" w:rsidRDefault="00D50AAB" w:rsidP="00D50AAB">
            <w:pPr>
              <w:widowControl w:val="0"/>
              <w:spacing w:after="0"/>
              <w:rPr>
                <w:sz w:val="18"/>
                <w:lang w:eastAsia="zh-CN"/>
              </w:rPr>
            </w:pPr>
            <w:r w:rsidRPr="008D3569">
              <w:rPr>
                <w:sz w:val="18"/>
                <w:lang w:eastAsia="zh-CN"/>
              </w:rPr>
              <w:t>Full buffer</w:t>
            </w:r>
          </w:p>
        </w:tc>
      </w:tr>
      <w:tr w:rsidR="00D50AAB" w:rsidRPr="008D3569" w14:paraId="0EEEFB38" w14:textId="77777777" w:rsidTr="004669C0">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75D2D1CE" w14:textId="77777777" w:rsidR="00D50AAB" w:rsidRPr="00D148D6" w:rsidRDefault="00D50AAB" w:rsidP="00D50AAB">
            <w:pPr>
              <w:widowControl w:val="0"/>
              <w:spacing w:after="0"/>
              <w:jc w:val="center"/>
              <w:rPr>
                <w:rFonts w:eastAsia="等线"/>
                <w:b/>
                <w:bCs/>
                <w:sz w:val="18"/>
                <w:lang w:eastAsia="zh-CN"/>
              </w:rPr>
            </w:pPr>
            <w:r w:rsidRPr="00D148D6">
              <w:rPr>
                <w:b/>
                <w:bCs/>
                <w:sz w:val="18"/>
                <w:lang w:eastAsia="zh-CN"/>
              </w:rPr>
              <w:t>Frequency reuse</w:t>
            </w:r>
          </w:p>
        </w:tc>
        <w:tc>
          <w:tcPr>
            <w:tcW w:w="5807" w:type="dxa"/>
            <w:tcBorders>
              <w:top w:val="single" w:sz="4" w:space="0" w:color="auto"/>
              <w:left w:val="nil"/>
              <w:bottom w:val="single" w:sz="4" w:space="0" w:color="auto"/>
              <w:right w:val="single" w:sz="4" w:space="0" w:color="auto"/>
            </w:tcBorders>
            <w:vAlign w:val="center"/>
            <w:hideMark/>
          </w:tcPr>
          <w:p w14:paraId="33C7B171" w14:textId="090AD099" w:rsidR="00D50AAB" w:rsidRPr="00D148D6" w:rsidRDefault="00D50AAB" w:rsidP="00D50AAB">
            <w:pPr>
              <w:widowControl w:val="0"/>
              <w:spacing w:after="0"/>
              <w:rPr>
                <w:sz w:val="18"/>
                <w:lang w:eastAsia="zh-CN"/>
              </w:rPr>
            </w:pPr>
            <w:r w:rsidRPr="00D148D6">
              <w:rPr>
                <w:sz w:val="18"/>
                <w:lang w:eastAsia="zh-CN"/>
              </w:rPr>
              <w:t>1</w:t>
            </w:r>
          </w:p>
        </w:tc>
      </w:tr>
      <w:tr w:rsidR="00D50AAB" w:rsidRPr="008D3569" w14:paraId="020F6BF1" w14:textId="77777777" w:rsidTr="00D148D6">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47DBB7CC" w14:textId="77777777" w:rsidR="00D50AAB" w:rsidRPr="008D3569" w:rsidRDefault="00D50AAB" w:rsidP="00D50AAB">
            <w:pPr>
              <w:widowControl w:val="0"/>
              <w:spacing w:after="0"/>
              <w:jc w:val="center"/>
              <w:rPr>
                <w:b/>
                <w:bCs/>
                <w:sz w:val="18"/>
                <w:lang w:eastAsia="zh-CN"/>
              </w:rPr>
            </w:pPr>
            <w:r w:rsidRPr="008D3569">
              <w:rPr>
                <w:b/>
                <w:bCs/>
                <w:sz w:val="18"/>
                <w:lang w:eastAsia="zh-CN"/>
              </w:rPr>
              <w:t>Device distribution</w:t>
            </w:r>
          </w:p>
        </w:tc>
        <w:tc>
          <w:tcPr>
            <w:tcW w:w="5807" w:type="dxa"/>
            <w:tcBorders>
              <w:top w:val="single" w:sz="4" w:space="0" w:color="auto"/>
              <w:left w:val="nil"/>
              <w:bottom w:val="single" w:sz="4" w:space="0" w:color="auto"/>
              <w:right w:val="single" w:sz="4" w:space="0" w:color="auto"/>
            </w:tcBorders>
            <w:vAlign w:val="center"/>
            <w:hideMark/>
          </w:tcPr>
          <w:p w14:paraId="2C20D16F" w14:textId="365CEFBD" w:rsidR="00D50AAB" w:rsidRPr="00D148D6" w:rsidRDefault="00D50AAB" w:rsidP="00D50AAB">
            <w:pPr>
              <w:widowControl w:val="0"/>
              <w:spacing w:after="0"/>
              <w:rPr>
                <w:sz w:val="18"/>
                <w:lang w:eastAsia="zh-CN"/>
              </w:rPr>
            </w:pPr>
            <w:r w:rsidRPr="00D148D6">
              <w:rPr>
                <w:sz w:val="18"/>
                <w:lang w:eastAsia="zh-CN"/>
              </w:rPr>
              <w:t>1 active A-</w:t>
            </w:r>
            <w:proofErr w:type="spellStart"/>
            <w:r w:rsidRPr="00D148D6">
              <w:rPr>
                <w:sz w:val="18"/>
                <w:lang w:eastAsia="zh-CN"/>
              </w:rPr>
              <w:t>IoT</w:t>
            </w:r>
            <w:proofErr w:type="spellEnd"/>
            <w:r w:rsidRPr="00D148D6">
              <w:rPr>
                <w:sz w:val="18"/>
                <w:lang w:eastAsia="zh-CN"/>
              </w:rPr>
              <w:t xml:space="preserve"> device under one reader at one drop</w:t>
            </w:r>
            <w:r w:rsidR="00D148D6" w:rsidRPr="00D148D6">
              <w:rPr>
                <w:rFonts w:hint="eastAsia"/>
                <w:sz w:val="18"/>
                <w:lang w:eastAsia="zh-CN"/>
              </w:rPr>
              <w:t>,</w:t>
            </w:r>
            <w:r w:rsidR="00D148D6" w:rsidRPr="00D148D6">
              <w:rPr>
                <w:sz w:val="18"/>
                <w:lang w:eastAsia="zh-CN"/>
              </w:rPr>
              <w:t xml:space="preserve"> </w:t>
            </w:r>
            <w:r w:rsidRPr="00D148D6">
              <w:rPr>
                <w:sz w:val="18"/>
                <w:lang w:eastAsia="zh-CN"/>
              </w:rPr>
              <w:t>Minimum distance between reader and device is 1m</w:t>
            </w:r>
          </w:p>
        </w:tc>
      </w:tr>
      <w:tr w:rsidR="00D50AAB" w:rsidRPr="008D3569" w14:paraId="61CE085C" w14:textId="77777777" w:rsidTr="004669C0">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24AC9D26" w14:textId="77777777" w:rsidR="00D50AAB" w:rsidRPr="008D3569" w:rsidRDefault="00D50AAB" w:rsidP="00D50AAB">
            <w:pPr>
              <w:widowControl w:val="0"/>
              <w:spacing w:after="0"/>
              <w:jc w:val="center"/>
              <w:rPr>
                <w:b/>
                <w:bCs/>
                <w:sz w:val="18"/>
                <w:lang w:eastAsia="zh-CN"/>
              </w:rPr>
            </w:pPr>
            <w:r w:rsidRPr="008D3569">
              <w:rPr>
                <w:b/>
                <w:bCs/>
                <w:sz w:val="18"/>
                <w:lang w:eastAsia="zh-CN"/>
              </w:rPr>
              <w:t>NR UE dropping</w:t>
            </w:r>
          </w:p>
        </w:tc>
        <w:tc>
          <w:tcPr>
            <w:tcW w:w="5807" w:type="dxa"/>
            <w:tcBorders>
              <w:top w:val="single" w:sz="4" w:space="0" w:color="auto"/>
              <w:left w:val="nil"/>
              <w:bottom w:val="single" w:sz="4" w:space="0" w:color="auto"/>
              <w:right w:val="single" w:sz="4" w:space="0" w:color="auto"/>
            </w:tcBorders>
            <w:vAlign w:val="center"/>
            <w:hideMark/>
          </w:tcPr>
          <w:p w14:paraId="0D156ED0" w14:textId="77777777" w:rsidR="00D50AAB" w:rsidRPr="00D148D6" w:rsidRDefault="00D50AAB" w:rsidP="00D50AAB">
            <w:pPr>
              <w:widowControl w:val="0"/>
              <w:spacing w:after="0"/>
              <w:rPr>
                <w:sz w:val="18"/>
                <w:lang w:eastAsia="zh-CN"/>
              </w:rPr>
            </w:pPr>
            <w:r w:rsidRPr="00D148D6">
              <w:rPr>
                <w:sz w:val="18"/>
                <w:lang w:eastAsia="zh-CN"/>
              </w:rPr>
              <w:t>For NR UE only outdoor, uniformly distributed outdoor.</w:t>
            </w:r>
          </w:p>
          <w:p w14:paraId="252AA8F0" w14:textId="77777777" w:rsidR="00D50AAB" w:rsidRPr="00D148D6" w:rsidRDefault="00D50AAB" w:rsidP="00D50AAB">
            <w:pPr>
              <w:widowControl w:val="0"/>
              <w:spacing w:after="0"/>
              <w:rPr>
                <w:sz w:val="18"/>
                <w:lang w:eastAsia="zh-CN"/>
              </w:rPr>
            </w:pPr>
            <w:r w:rsidRPr="00D148D6">
              <w:rPr>
                <w:sz w:val="18"/>
                <w:lang w:eastAsia="zh-CN"/>
              </w:rPr>
              <w:t>UE number:</w:t>
            </w:r>
          </w:p>
          <w:p w14:paraId="709FD0DB" w14:textId="77777777" w:rsidR="00D50AAB" w:rsidRPr="00D148D6" w:rsidRDefault="00D50AAB" w:rsidP="00D50AAB">
            <w:pPr>
              <w:widowControl w:val="0"/>
              <w:spacing w:after="0"/>
              <w:rPr>
                <w:sz w:val="18"/>
                <w:lang w:eastAsia="zh-CN"/>
              </w:rPr>
            </w:pPr>
            <w:r w:rsidRPr="00D148D6">
              <w:rPr>
                <w:sz w:val="18"/>
                <w:lang w:eastAsia="zh-CN"/>
              </w:rPr>
              <w:t>-</w:t>
            </w:r>
            <w:r w:rsidRPr="00D148D6">
              <w:rPr>
                <w:sz w:val="18"/>
                <w:lang w:eastAsia="zh-CN"/>
              </w:rPr>
              <w:tab/>
              <w:t>DL active UE: 1 UE per cell</w:t>
            </w:r>
          </w:p>
          <w:p w14:paraId="3E1C6150" w14:textId="77777777" w:rsidR="00D50AAB" w:rsidRPr="00D148D6" w:rsidRDefault="00D50AAB" w:rsidP="00D50AAB">
            <w:pPr>
              <w:widowControl w:val="0"/>
              <w:spacing w:after="0"/>
              <w:rPr>
                <w:sz w:val="18"/>
                <w:lang w:eastAsia="zh-CN"/>
              </w:rPr>
            </w:pPr>
            <w:r w:rsidRPr="00D148D6">
              <w:rPr>
                <w:sz w:val="18"/>
                <w:lang w:eastAsia="zh-CN"/>
              </w:rPr>
              <w:t>-</w:t>
            </w:r>
            <w:r w:rsidRPr="00D148D6">
              <w:rPr>
                <w:sz w:val="18"/>
                <w:lang w:eastAsia="zh-CN"/>
              </w:rPr>
              <w:tab/>
              <w:t>UL active UE: 3 UE per cell</w:t>
            </w:r>
          </w:p>
        </w:tc>
      </w:tr>
      <w:tr w:rsidR="00D50AAB" w:rsidRPr="008D3569" w14:paraId="7E3CD7E2" w14:textId="77777777" w:rsidTr="004669C0">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3823AA82" w14:textId="77777777" w:rsidR="00D50AAB" w:rsidRPr="008D3569" w:rsidRDefault="00D50AAB" w:rsidP="00D50AAB">
            <w:pPr>
              <w:widowControl w:val="0"/>
              <w:spacing w:after="0"/>
              <w:jc w:val="center"/>
              <w:rPr>
                <w:b/>
                <w:bCs/>
                <w:sz w:val="18"/>
                <w:lang w:eastAsia="zh-CN"/>
              </w:rPr>
            </w:pPr>
            <w:r w:rsidRPr="008D3569">
              <w:rPr>
                <w:b/>
                <w:bCs/>
                <w:sz w:val="18"/>
                <w:lang w:eastAsia="zh-CN"/>
              </w:rPr>
              <w:t xml:space="preserve">NR BS </w:t>
            </w:r>
            <w:r w:rsidRPr="008D3569">
              <w:rPr>
                <w:b/>
                <w:bCs/>
                <w:sz w:val="18"/>
              </w:rPr>
              <w:t>Inter-site distance</w:t>
            </w:r>
          </w:p>
        </w:tc>
        <w:tc>
          <w:tcPr>
            <w:tcW w:w="5807" w:type="dxa"/>
            <w:tcBorders>
              <w:top w:val="single" w:sz="4" w:space="0" w:color="auto"/>
              <w:left w:val="nil"/>
              <w:bottom w:val="single" w:sz="4" w:space="0" w:color="auto"/>
              <w:right w:val="single" w:sz="4" w:space="0" w:color="auto"/>
            </w:tcBorders>
            <w:vAlign w:val="center"/>
            <w:hideMark/>
          </w:tcPr>
          <w:p w14:paraId="4B510515" w14:textId="6B120DD7" w:rsidR="00D50AAB" w:rsidRPr="008D3569" w:rsidRDefault="00D50AAB" w:rsidP="00D50AAB">
            <w:pPr>
              <w:widowControl w:val="0"/>
              <w:spacing w:after="0"/>
              <w:rPr>
                <w:sz w:val="18"/>
                <w:lang w:eastAsia="zh-CN"/>
              </w:rPr>
            </w:pPr>
            <w:r w:rsidRPr="00F21379">
              <w:rPr>
                <w:sz w:val="18"/>
                <w:lang w:eastAsia="zh-CN"/>
              </w:rPr>
              <w:t>MCL of 70 dB</w:t>
            </w:r>
          </w:p>
        </w:tc>
      </w:tr>
      <w:tr w:rsidR="00D50AAB" w:rsidRPr="008D3569" w14:paraId="31575BF6" w14:textId="77777777" w:rsidTr="00D148D6">
        <w:trPr>
          <w:trHeight w:val="28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7F32F075" w14:textId="77777777" w:rsidR="00D50AAB" w:rsidRPr="008D3569" w:rsidRDefault="00D50AAB" w:rsidP="00D50AAB">
            <w:pPr>
              <w:widowControl w:val="0"/>
              <w:spacing w:after="0"/>
              <w:jc w:val="center"/>
              <w:rPr>
                <w:b/>
                <w:bCs/>
                <w:sz w:val="18"/>
                <w:lang w:bidi="ar"/>
              </w:rPr>
            </w:pPr>
            <w:proofErr w:type="spellStart"/>
            <w:r w:rsidRPr="008D3569">
              <w:rPr>
                <w:b/>
                <w:bCs/>
                <w:sz w:val="18"/>
                <w:lang w:eastAsia="zh-CN"/>
              </w:rPr>
              <w:t>Pathloss</w:t>
            </w:r>
            <w:proofErr w:type="spellEnd"/>
            <w:r w:rsidRPr="008D3569">
              <w:rPr>
                <w:b/>
                <w:bCs/>
                <w:sz w:val="18"/>
                <w:lang w:eastAsia="zh-CN"/>
              </w:rPr>
              <w:t xml:space="preserve"> model</w:t>
            </w:r>
          </w:p>
        </w:tc>
        <w:tc>
          <w:tcPr>
            <w:tcW w:w="5807" w:type="dxa"/>
            <w:tcBorders>
              <w:top w:val="single" w:sz="4" w:space="0" w:color="auto"/>
              <w:left w:val="nil"/>
              <w:bottom w:val="single" w:sz="4" w:space="0" w:color="auto"/>
              <w:right w:val="single" w:sz="4" w:space="0" w:color="auto"/>
            </w:tcBorders>
            <w:vAlign w:val="center"/>
            <w:hideMark/>
          </w:tcPr>
          <w:p w14:paraId="09A8F1F8" w14:textId="3FB74572" w:rsidR="00D50AAB" w:rsidRPr="005F17DA" w:rsidRDefault="00D50AAB" w:rsidP="00D50AAB">
            <w:pPr>
              <w:widowControl w:val="0"/>
              <w:spacing w:after="0"/>
              <w:rPr>
                <w:sz w:val="18"/>
                <w:lang w:eastAsia="zh-CN"/>
              </w:rPr>
            </w:pPr>
            <w:proofErr w:type="spellStart"/>
            <w:r w:rsidRPr="008D3569">
              <w:rPr>
                <w:sz w:val="18"/>
                <w:lang w:eastAsia="zh-CN"/>
              </w:rPr>
              <w:t>PL</w:t>
            </w:r>
            <w:r w:rsidRPr="008D3569">
              <w:rPr>
                <w:sz w:val="18"/>
                <w:vertAlign w:val="subscript"/>
                <w:lang w:eastAsia="zh-CN"/>
              </w:rPr>
              <w:t>b</w:t>
            </w:r>
            <w:proofErr w:type="spellEnd"/>
            <w:r w:rsidRPr="008D3569">
              <w:rPr>
                <w:sz w:val="18"/>
                <w:vertAlign w:val="subscript"/>
                <w:lang w:eastAsia="zh-CN"/>
              </w:rPr>
              <w:t xml:space="preserve"> </w:t>
            </w:r>
            <w:r w:rsidRPr="008D3569">
              <w:rPr>
                <w:sz w:val="18"/>
                <w:lang w:eastAsia="zh-CN"/>
              </w:rPr>
              <w:t>:</w:t>
            </w:r>
            <w:r w:rsidRPr="008D3569">
              <w:rPr>
                <w:rFonts w:eastAsia="等线"/>
                <w:sz w:val="18"/>
                <w:lang w:eastAsia="zh-CN"/>
              </w:rPr>
              <w:t xml:space="preserve"> </w:t>
            </w:r>
            <w:r w:rsidRPr="008D3569">
              <w:rPr>
                <w:sz w:val="18"/>
                <w:lang w:eastAsia="zh-CN"/>
              </w:rPr>
              <w:t xml:space="preserve">NLOS and LOS </w:t>
            </w:r>
            <w:proofErr w:type="spellStart"/>
            <w:r w:rsidR="005F17DA" w:rsidRPr="008D3569">
              <w:rPr>
                <w:rFonts w:eastAsia="等线"/>
                <w:sz w:val="18"/>
                <w:lang w:eastAsia="zh-CN" w:bidi="ar"/>
              </w:rPr>
              <w:t>UMa</w:t>
            </w:r>
            <w:proofErr w:type="spellEnd"/>
            <w:r w:rsidR="005F17DA" w:rsidRPr="008D3569">
              <w:rPr>
                <w:sz w:val="18"/>
                <w:lang w:eastAsia="zh-CN"/>
              </w:rPr>
              <w:t xml:space="preserve"> </w:t>
            </w:r>
            <w:r w:rsidRPr="008D3569">
              <w:rPr>
                <w:sz w:val="18"/>
                <w:lang w:eastAsia="zh-CN"/>
              </w:rPr>
              <w:t>in TR38.901</w:t>
            </w:r>
          </w:p>
        </w:tc>
      </w:tr>
    </w:tbl>
    <w:p w14:paraId="0F3F77CA" w14:textId="1FA7103F" w:rsidR="002B146D" w:rsidRPr="009E3EAB" w:rsidRDefault="002B146D" w:rsidP="009E3EAB"/>
    <w:p w14:paraId="70C5FBF4" w14:textId="7E8BEB39" w:rsidR="00F817B8" w:rsidRPr="009E3EAB" w:rsidRDefault="009E3EAB" w:rsidP="009E3EAB">
      <w:pPr>
        <w:pStyle w:val="3"/>
      </w:pPr>
      <w:bookmarkStart w:id="22" w:name="_Toc187176168"/>
      <w:r>
        <w:t>2.3.2</w:t>
      </w:r>
      <w:r w:rsidR="00F817B8" w:rsidRPr="009E3EAB">
        <w:tab/>
        <w:t>NR BS</w:t>
      </w:r>
      <w:bookmarkStart w:id="23" w:name="OLE_LINK7"/>
      <w:bookmarkStart w:id="24" w:name="OLE_LINK8"/>
      <w:r w:rsidR="00F817B8" w:rsidRPr="009E3EAB">
        <w:t>/ A-</w:t>
      </w:r>
      <w:proofErr w:type="spellStart"/>
      <w:r w:rsidR="00F817B8" w:rsidRPr="009E3EAB">
        <w:t>IoT</w:t>
      </w:r>
      <w:proofErr w:type="spellEnd"/>
      <w:r w:rsidR="00F817B8" w:rsidRPr="009E3EAB">
        <w:t xml:space="preserve"> reader</w:t>
      </w:r>
      <w:bookmarkEnd w:id="23"/>
      <w:bookmarkEnd w:id="24"/>
      <w:r w:rsidR="00F817B8" w:rsidRPr="009E3EAB">
        <w:t xml:space="preserve"> RF characteristics</w:t>
      </w:r>
      <w:bookmarkEnd w:id="17"/>
      <w:bookmarkEnd w:id="22"/>
    </w:p>
    <w:p w14:paraId="765FA5C4" w14:textId="2F6830E1" w:rsidR="00F817B8" w:rsidRPr="008D3569" w:rsidRDefault="00F817B8" w:rsidP="00F817B8">
      <w:pPr>
        <w:spacing w:line="288" w:lineRule="auto"/>
      </w:pPr>
      <w:r w:rsidRPr="008D3569">
        <w:t>The NR BS and A-</w:t>
      </w:r>
      <w:proofErr w:type="spellStart"/>
      <w:r w:rsidRPr="008D3569">
        <w:t>IoT</w:t>
      </w:r>
      <w:proofErr w:type="spellEnd"/>
      <w:r w:rsidRPr="008D3569">
        <w:t xml:space="preserve"> reader </w:t>
      </w:r>
      <w:r w:rsidR="007713D2" w:rsidRPr="008D3569">
        <w:rPr>
          <w:lang w:eastAsia="zh-CN"/>
        </w:rPr>
        <w:t>p</w:t>
      </w:r>
      <w:r w:rsidR="007713D2" w:rsidRPr="008D3569">
        <w:t>arameter</w:t>
      </w:r>
      <w:r w:rsidR="007713D2" w:rsidRPr="008D3569">
        <w:rPr>
          <w:lang w:eastAsia="zh-CN"/>
        </w:rPr>
        <w:t>s</w:t>
      </w:r>
      <w:r w:rsidR="007713D2" w:rsidRPr="008D3569">
        <w:t xml:space="preserve"> </w:t>
      </w:r>
      <w:r w:rsidRPr="008D3569">
        <w:t>are defined</w:t>
      </w:r>
      <w:r w:rsidR="007713D2" w:rsidRPr="008D3569">
        <w:t xml:space="preserve"> as below table</w:t>
      </w:r>
      <w:r w:rsidRPr="008D3569">
        <w:t>.</w:t>
      </w:r>
      <w:r w:rsidRPr="008D3569">
        <w:rPr>
          <w:rFonts w:eastAsia="等线"/>
        </w:rPr>
        <w:t xml:space="preserve"> </w:t>
      </w:r>
    </w:p>
    <w:p w14:paraId="4E674038" w14:textId="2F7FC44A" w:rsidR="00F817B8" w:rsidRPr="008D3569" w:rsidRDefault="000B4123" w:rsidP="00F817B8">
      <w:pPr>
        <w:widowControl w:val="0"/>
        <w:spacing w:before="60"/>
        <w:jc w:val="center"/>
        <w:rPr>
          <w:rFonts w:eastAsia="等线"/>
          <w:b/>
        </w:rPr>
      </w:pPr>
      <w:r w:rsidRPr="008D3569">
        <w:rPr>
          <w:b/>
        </w:rPr>
        <w:t xml:space="preserve">Table </w:t>
      </w:r>
      <w:r w:rsidRPr="008D3569">
        <w:rPr>
          <w:b/>
        </w:rPr>
        <w:fldChar w:fldCharType="begin"/>
      </w:r>
      <w:r w:rsidRPr="008D3569">
        <w:rPr>
          <w:b/>
        </w:rPr>
        <w:instrText xml:space="preserve"> SEQ Table \* ARABIC </w:instrText>
      </w:r>
      <w:r w:rsidRPr="008D3569">
        <w:rPr>
          <w:b/>
        </w:rPr>
        <w:fldChar w:fldCharType="separate"/>
      </w:r>
      <w:r w:rsidR="009E3EAB">
        <w:rPr>
          <w:b/>
          <w:noProof/>
        </w:rPr>
        <w:t>3</w:t>
      </w:r>
      <w:r w:rsidRPr="008D3569">
        <w:rPr>
          <w:b/>
        </w:rPr>
        <w:fldChar w:fldCharType="end"/>
      </w:r>
      <w:r w:rsidR="00F817B8" w:rsidRPr="008D3569">
        <w:rPr>
          <w:rFonts w:eastAsia="等线"/>
          <w:b/>
        </w:rPr>
        <w:t xml:space="preserve"> </w:t>
      </w:r>
      <w:r w:rsidR="00F817B8" w:rsidRPr="008D3569">
        <w:rPr>
          <w:rFonts w:eastAsia="等线"/>
          <w:b/>
          <w:bCs/>
        </w:rPr>
        <w:t>NR BS</w:t>
      </w:r>
      <w:r w:rsidR="004C69FB" w:rsidRPr="008D3569">
        <w:rPr>
          <w:rFonts w:eastAsia="等线"/>
          <w:b/>
          <w:bCs/>
        </w:rPr>
        <w:t>/ A-</w:t>
      </w:r>
      <w:proofErr w:type="spellStart"/>
      <w:r w:rsidR="004C69FB" w:rsidRPr="008D3569">
        <w:rPr>
          <w:rFonts w:eastAsia="等线"/>
          <w:b/>
          <w:bCs/>
        </w:rPr>
        <w:t>IoT</w:t>
      </w:r>
      <w:proofErr w:type="spellEnd"/>
      <w:r w:rsidR="004C69FB" w:rsidRPr="008D3569">
        <w:rPr>
          <w:rFonts w:eastAsia="等线"/>
          <w:b/>
          <w:bCs/>
        </w:rPr>
        <w:t xml:space="preserve"> reader</w:t>
      </w:r>
      <w:r w:rsidR="00F817B8" w:rsidRPr="008D3569">
        <w:rPr>
          <w:rFonts w:eastAsia="等线"/>
          <w:b/>
        </w:rPr>
        <w:t xml:space="preserve"> RF parameters</w:t>
      </w:r>
    </w:p>
    <w:tbl>
      <w:tblPr>
        <w:tblW w:w="4341" w:type="pct"/>
        <w:jc w:val="center"/>
        <w:tblLook w:val="04A0" w:firstRow="1" w:lastRow="0" w:firstColumn="1" w:lastColumn="0" w:noHBand="0" w:noVBand="1"/>
      </w:tblPr>
      <w:tblGrid>
        <w:gridCol w:w="1774"/>
        <w:gridCol w:w="3043"/>
        <w:gridCol w:w="3543"/>
      </w:tblGrid>
      <w:tr w:rsidR="00990E69" w:rsidRPr="008D3569" w14:paraId="609DCBB9" w14:textId="753E33A4" w:rsidTr="00762394">
        <w:trPr>
          <w:trHeight w:val="306"/>
          <w:jc w:val="center"/>
        </w:trPr>
        <w:tc>
          <w:tcPr>
            <w:tcW w:w="1061" w:type="pct"/>
            <w:vMerge w:val="restart"/>
            <w:tcBorders>
              <w:top w:val="single" w:sz="4" w:space="0" w:color="auto"/>
              <w:left w:val="single" w:sz="4" w:space="0" w:color="auto"/>
              <w:right w:val="single" w:sz="4" w:space="0" w:color="auto"/>
            </w:tcBorders>
            <w:shd w:val="clear" w:color="auto" w:fill="D0CECE"/>
            <w:vAlign w:val="center"/>
            <w:hideMark/>
          </w:tcPr>
          <w:p w14:paraId="6A179376" w14:textId="316B4BF1" w:rsidR="00990E69" w:rsidRPr="008D3569" w:rsidRDefault="00990E69">
            <w:pPr>
              <w:widowControl w:val="0"/>
              <w:snapToGrid w:val="0"/>
              <w:spacing w:after="60"/>
              <w:jc w:val="center"/>
              <w:rPr>
                <w:rFonts w:eastAsia="等线"/>
                <w:b/>
                <w:sz w:val="18"/>
              </w:rPr>
            </w:pPr>
            <w:r w:rsidRPr="008D3569">
              <w:rPr>
                <w:rFonts w:eastAsia="等线"/>
                <w:b/>
                <w:sz w:val="18"/>
              </w:rPr>
              <w:t>Parameter</w:t>
            </w:r>
            <w:r>
              <w:rPr>
                <w:rFonts w:eastAsia="等线"/>
                <w:b/>
                <w:sz w:val="18"/>
              </w:rPr>
              <w:t>s</w:t>
            </w:r>
          </w:p>
        </w:tc>
        <w:tc>
          <w:tcPr>
            <w:tcW w:w="3939" w:type="pct"/>
            <w:gridSpan w:val="2"/>
            <w:tcBorders>
              <w:top w:val="single" w:sz="4" w:space="0" w:color="auto"/>
              <w:left w:val="single" w:sz="4" w:space="0" w:color="auto"/>
              <w:bottom w:val="single" w:sz="4" w:space="0" w:color="auto"/>
              <w:right w:val="single" w:sz="4" w:space="0" w:color="auto"/>
            </w:tcBorders>
            <w:shd w:val="clear" w:color="auto" w:fill="D0CECE"/>
            <w:vAlign w:val="center"/>
            <w:hideMark/>
          </w:tcPr>
          <w:p w14:paraId="6E5016A8" w14:textId="45532521" w:rsidR="00990E69" w:rsidRPr="008D3569" w:rsidRDefault="00990E69">
            <w:pPr>
              <w:widowControl w:val="0"/>
              <w:snapToGrid w:val="0"/>
              <w:spacing w:after="60"/>
              <w:jc w:val="center"/>
              <w:rPr>
                <w:rFonts w:eastAsia="等线"/>
                <w:b/>
                <w:sz w:val="18"/>
              </w:rPr>
            </w:pPr>
            <w:r w:rsidRPr="008D3569">
              <w:rPr>
                <w:rFonts w:eastAsia="等线"/>
                <w:b/>
                <w:sz w:val="18"/>
              </w:rPr>
              <w:t>Values for evaluation</w:t>
            </w:r>
          </w:p>
        </w:tc>
      </w:tr>
      <w:tr w:rsidR="00990E69" w:rsidRPr="008D3569" w14:paraId="6610AFD6" w14:textId="77777777" w:rsidTr="004F5260">
        <w:trPr>
          <w:trHeight w:val="306"/>
          <w:jc w:val="center"/>
        </w:trPr>
        <w:tc>
          <w:tcPr>
            <w:tcW w:w="1061" w:type="pct"/>
            <w:vMerge/>
            <w:tcBorders>
              <w:left w:val="single" w:sz="4" w:space="0" w:color="auto"/>
              <w:bottom w:val="single" w:sz="4" w:space="0" w:color="auto"/>
              <w:right w:val="single" w:sz="4" w:space="0" w:color="auto"/>
            </w:tcBorders>
            <w:shd w:val="clear" w:color="auto" w:fill="D0CECE"/>
            <w:vAlign w:val="center"/>
          </w:tcPr>
          <w:p w14:paraId="4CA3AD57" w14:textId="77777777" w:rsidR="00990E69" w:rsidRPr="008D3569" w:rsidRDefault="00990E69">
            <w:pPr>
              <w:widowControl w:val="0"/>
              <w:snapToGrid w:val="0"/>
              <w:spacing w:after="60"/>
              <w:jc w:val="center"/>
              <w:rPr>
                <w:rFonts w:eastAsia="等线"/>
                <w:b/>
                <w:sz w:val="18"/>
              </w:rPr>
            </w:pPr>
          </w:p>
        </w:tc>
        <w:tc>
          <w:tcPr>
            <w:tcW w:w="1820" w:type="pct"/>
            <w:tcBorders>
              <w:top w:val="single" w:sz="4" w:space="0" w:color="auto"/>
              <w:left w:val="single" w:sz="4" w:space="0" w:color="auto"/>
              <w:bottom w:val="single" w:sz="4" w:space="0" w:color="auto"/>
              <w:right w:val="single" w:sz="4" w:space="0" w:color="auto"/>
            </w:tcBorders>
            <w:shd w:val="clear" w:color="auto" w:fill="D0CECE"/>
            <w:vAlign w:val="center"/>
          </w:tcPr>
          <w:p w14:paraId="3E3DC669" w14:textId="43E9B890" w:rsidR="00990E69" w:rsidRPr="008D3569" w:rsidRDefault="00990E69">
            <w:pPr>
              <w:widowControl w:val="0"/>
              <w:snapToGrid w:val="0"/>
              <w:spacing w:after="60"/>
              <w:jc w:val="center"/>
              <w:rPr>
                <w:rFonts w:eastAsia="等线"/>
                <w:b/>
                <w:sz w:val="18"/>
              </w:rPr>
            </w:pPr>
            <w:r w:rsidRPr="008D3569">
              <w:rPr>
                <w:rFonts w:eastAsia="等线"/>
                <w:b/>
                <w:bCs/>
              </w:rPr>
              <w:t>NR BS</w:t>
            </w:r>
          </w:p>
        </w:tc>
        <w:tc>
          <w:tcPr>
            <w:tcW w:w="2119" w:type="pct"/>
            <w:tcBorders>
              <w:top w:val="single" w:sz="4" w:space="0" w:color="auto"/>
              <w:left w:val="single" w:sz="4" w:space="0" w:color="auto"/>
              <w:bottom w:val="single" w:sz="4" w:space="0" w:color="auto"/>
              <w:right w:val="single" w:sz="4" w:space="0" w:color="auto"/>
            </w:tcBorders>
            <w:shd w:val="clear" w:color="auto" w:fill="D0CECE"/>
          </w:tcPr>
          <w:p w14:paraId="62F181E2" w14:textId="654F95E7" w:rsidR="00990E69" w:rsidRPr="008D3569" w:rsidRDefault="00990E69">
            <w:pPr>
              <w:widowControl w:val="0"/>
              <w:snapToGrid w:val="0"/>
              <w:spacing w:after="60"/>
              <w:jc w:val="center"/>
              <w:rPr>
                <w:rFonts w:eastAsia="等线"/>
                <w:b/>
                <w:sz w:val="18"/>
              </w:rPr>
            </w:pPr>
            <w:r w:rsidRPr="008D3569">
              <w:rPr>
                <w:rFonts w:eastAsia="等线"/>
                <w:b/>
                <w:bCs/>
              </w:rPr>
              <w:t>A-</w:t>
            </w:r>
            <w:proofErr w:type="spellStart"/>
            <w:r w:rsidRPr="008D3569">
              <w:rPr>
                <w:rFonts w:eastAsia="等线"/>
                <w:b/>
                <w:bCs/>
              </w:rPr>
              <w:t>IoT</w:t>
            </w:r>
            <w:proofErr w:type="spellEnd"/>
            <w:r w:rsidRPr="008D3569">
              <w:rPr>
                <w:rFonts w:eastAsia="等线"/>
                <w:b/>
                <w:bCs/>
              </w:rPr>
              <w:t xml:space="preserve"> reader</w:t>
            </w:r>
          </w:p>
        </w:tc>
      </w:tr>
      <w:tr w:rsidR="00990E69" w:rsidRPr="008D3569" w14:paraId="5A2A83F2" w14:textId="11822372" w:rsidTr="00762394">
        <w:trPr>
          <w:trHeight w:val="285"/>
          <w:jc w:val="center"/>
        </w:trPr>
        <w:tc>
          <w:tcPr>
            <w:tcW w:w="1061"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09D641B" w14:textId="3936A32C" w:rsidR="00990E69" w:rsidRPr="008D3569" w:rsidRDefault="00990E69">
            <w:pPr>
              <w:widowControl w:val="0"/>
              <w:snapToGrid w:val="0"/>
              <w:spacing w:after="60"/>
              <w:jc w:val="center"/>
              <w:rPr>
                <w:rFonts w:eastAsia="等线"/>
                <w:b/>
                <w:bCs/>
                <w:sz w:val="18"/>
              </w:rPr>
            </w:pPr>
            <w:proofErr w:type="spellStart"/>
            <w:r w:rsidRPr="008D3569">
              <w:rPr>
                <w:rFonts w:eastAsia="等线"/>
                <w:b/>
                <w:bCs/>
                <w:sz w:val="18"/>
              </w:rPr>
              <w:t>Tx</w:t>
            </w:r>
            <w:proofErr w:type="spellEnd"/>
            <w:r w:rsidRPr="008D3569">
              <w:rPr>
                <w:rFonts w:eastAsia="等线"/>
                <w:b/>
                <w:bCs/>
                <w:sz w:val="18"/>
              </w:rPr>
              <w:t xml:space="preserve"> power (</w:t>
            </w:r>
            <w:proofErr w:type="spellStart"/>
            <w:r w:rsidRPr="008D3569">
              <w:rPr>
                <w:rFonts w:eastAsia="等线"/>
                <w:b/>
                <w:bCs/>
                <w:sz w:val="18"/>
              </w:rPr>
              <w:t>dBm</w:t>
            </w:r>
            <w:proofErr w:type="spellEnd"/>
            <w:r w:rsidRPr="008D3569">
              <w:rPr>
                <w:rFonts w:eastAsia="等线"/>
                <w:b/>
                <w:bCs/>
                <w:sz w:val="18"/>
              </w:rPr>
              <w:t>)</w:t>
            </w:r>
          </w:p>
        </w:tc>
        <w:tc>
          <w:tcPr>
            <w:tcW w:w="1820" w:type="pct"/>
            <w:tcBorders>
              <w:top w:val="single" w:sz="4" w:space="0" w:color="auto"/>
              <w:left w:val="single" w:sz="4" w:space="0" w:color="auto"/>
              <w:bottom w:val="single" w:sz="4" w:space="0" w:color="auto"/>
              <w:right w:val="single" w:sz="4" w:space="0" w:color="auto"/>
            </w:tcBorders>
            <w:vAlign w:val="center"/>
            <w:hideMark/>
          </w:tcPr>
          <w:p w14:paraId="511628DD" w14:textId="19B721C5" w:rsidR="00990E69" w:rsidRPr="008D3569" w:rsidRDefault="00990E69">
            <w:pPr>
              <w:widowControl w:val="0"/>
              <w:snapToGrid w:val="0"/>
              <w:spacing w:after="60"/>
              <w:rPr>
                <w:rFonts w:eastAsia="等线"/>
                <w:sz w:val="18"/>
              </w:rPr>
            </w:pPr>
            <w:r w:rsidRPr="008D3569">
              <w:rPr>
                <w:rFonts w:eastAsia="等线"/>
                <w:sz w:val="18"/>
              </w:rPr>
              <w:t>46</w:t>
            </w:r>
            <w:r w:rsidR="00CD213B">
              <w:rPr>
                <w:rFonts w:eastAsia="等线" w:hint="eastAsia"/>
                <w:sz w:val="18"/>
                <w:lang w:eastAsia="zh-CN"/>
              </w:rPr>
              <w:t>dBm</w:t>
            </w:r>
          </w:p>
        </w:tc>
        <w:tc>
          <w:tcPr>
            <w:tcW w:w="2120" w:type="pct"/>
            <w:tcBorders>
              <w:top w:val="single" w:sz="4" w:space="0" w:color="auto"/>
              <w:left w:val="single" w:sz="4" w:space="0" w:color="auto"/>
              <w:bottom w:val="single" w:sz="4" w:space="0" w:color="auto"/>
              <w:right w:val="single" w:sz="4" w:space="0" w:color="auto"/>
            </w:tcBorders>
          </w:tcPr>
          <w:p w14:paraId="48967BFE" w14:textId="45E33969" w:rsidR="00990E69" w:rsidRPr="008D3569" w:rsidRDefault="00990E69" w:rsidP="00990E69">
            <w:pPr>
              <w:widowControl w:val="0"/>
              <w:snapToGrid w:val="0"/>
              <w:spacing w:after="60"/>
              <w:rPr>
                <w:rFonts w:eastAsia="等线"/>
                <w:sz w:val="18"/>
              </w:rPr>
            </w:pPr>
            <w:r w:rsidRPr="009530F1">
              <w:rPr>
                <w:rFonts w:eastAsia="等线"/>
                <w:sz w:val="18"/>
              </w:rPr>
              <w:t xml:space="preserve">38 or 33 </w:t>
            </w:r>
            <w:proofErr w:type="spellStart"/>
            <w:r w:rsidRPr="009530F1">
              <w:rPr>
                <w:rFonts w:eastAsia="等线"/>
                <w:sz w:val="18"/>
              </w:rPr>
              <w:t>dBm</w:t>
            </w:r>
            <w:proofErr w:type="spellEnd"/>
            <w:r w:rsidRPr="009530F1">
              <w:rPr>
                <w:rFonts w:eastAsia="等线"/>
                <w:sz w:val="18"/>
              </w:rPr>
              <w:t xml:space="preserve"> over R2D transmission BW</w:t>
            </w:r>
            <w:r w:rsidR="009530F1" w:rsidRPr="009530F1">
              <w:rPr>
                <w:rFonts w:eastAsia="等线"/>
                <w:sz w:val="18"/>
              </w:rPr>
              <w:t>[3]</w:t>
            </w:r>
          </w:p>
        </w:tc>
      </w:tr>
      <w:tr w:rsidR="00990E69" w:rsidRPr="008D3569" w14:paraId="4F1BA08C" w14:textId="42739082" w:rsidTr="00762394">
        <w:trPr>
          <w:trHeight w:val="285"/>
          <w:jc w:val="center"/>
        </w:trPr>
        <w:tc>
          <w:tcPr>
            <w:tcW w:w="1061"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C14B6B4" w14:textId="0882A9DD" w:rsidR="00990E69" w:rsidRPr="008D3569" w:rsidRDefault="00990E69" w:rsidP="00D42EBF">
            <w:pPr>
              <w:widowControl w:val="0"/>
              <w:snapToGrid w:val="0"/>
              <w:spacing w:after="60"/>
              <w:jc w:val="center"/>
              <w:rPr>
                <w:rFonts w:eastAsia="等线"/>
                <w:b/>
                <w:bCs/>
                <w:sz w:val="18"/>
              </w:rPr>
            </w:pPr>
            <w:r>
              <w:rPr>
                <w:rFonts w:eastAsia="等线"/>
                <w:b/>
                <w:bCs/>
                <w:sz w:val="18"/>
              </w:rPr>
              <w:t>A</w:t>
            </w:r>
            <w:r w:rsidRPr="008D3569">
              <w:rPr>
                <w:rFonts w:eastAsia="等线"/>
                <w:b/>
                <w:bCs/>
                <w:sz w:val="18"/>
              </w:rPr>
              <w:t>ntenna gain (</w:t>
            </w:r>
            <w:proofErr w:type="spellStart"/>
            <w:r w:rsidRPr="008D3569">
              <w:rPr>
                <w:rFonts w:eastAsia="等线"/>
                <w:b/>
                <w:bCs/>
                <w:sz w:val="18"/>
              </w:rPr>
              <w:t>dBi</w:t>
            </w:r>
            <w:proofErr w:type="spellEnd"/>
            <w:r w:rsidRPr="008D3569">
              <w:rPr>
                <w:rFonts w:eastAsia="等线"/>
                <w:b/>
                <w:bCs/>
                <w:sz w:val="18"/>
              </w:rPr>
              <w:t xml:space="preserve">) </w:t>
            </w:r>
            <w:bookmarkStart w:id="25" w:name="OLE_LINK11"/>
            <w:bookmarkStart w:id="26" w:name="OLE_LINK12"/>
            <w:r w:rsidRPr="008D3569">
              <w:rPr>
                <w:rFonts w:eastAsia="等线"/>
                <w:b/>
                <w:bCs/>
                <w:sz w:val="18"/>
              </w:rPr>
              <w:t>and antenna pattern</w:t>
            </w:r>
            <w:bookmarkEnd w:id="25"/>
            <w:bookmarkEnd w:id="26"/>
          </w:p>
        </w:tc>
        <w:tc>
          <w:tcPr>
            <w:tcW w:w="3939" w:type="pct"/>
            <w:gridSpan w:val="2"/>
            <w:tcBorders>
              <w:top w:val="single" w:sz="4" w:space="0" w:color="auto"/>
              <w:left w:val="single" w:sz="4" w:space="0" w:color="auto"/>
              <w:bottom w:val="single" w:sz="4" w:space="0" w:color="auto"/>
              <w:right w:val="single" w:sz="4" w:space="0" w:color="auto"/>
            </w:tcBorders>
            <w:vAlign w:val="center"/>
            <w:hideMark/>
          </w:tcPr>
          <w:p w14:paraId="231CC5BA" w14:textId="77777777" w:rsidR="00990E69" w:rsidRPr="008D3569" w:rsidRDefault="00990E69" w:rsidP="00D42EBF">
            <w:pPr>
              <w:widowControl w:val="0"/>
              <w:snapToGrid w:val="0"/>
              <w:spacing w:after="60"/>
              <w:rPr>
                <w:rFonts w:eastAsia="等线"/>
                <w:sz w:val="18"/>
              </w:rPr>
            </w:pPr>
            <w:r w:rsidRPr="008D3569">
              <w:rPr>
                <w:rFonts w:eastAsia="等线"/>
                <w:sz w:val="18"/>
              </w:rPr>
              <w:t>Antenna Array Geometry</w:t>
            </w:r>
            <w:r w:rsidRPr="008D3569">
              <w:rPr>
                <w:rFonts w:eastAsia="微软雅黑"/>
                <w:sz w:val="18"/>
                <w:lang w:val="en-US"/>
              </w:rPr>
              <w:t>：</w:t>
            </w:r>
            <w:r w:rsidRPr="008D3569">
              <w:rPr>
                <w:rFonts w:eastAsia="等线"/>
                <w:sz w:val="18"/>
              </w:rPr>
              <w:t xml:space="preserve">BS point at fixed beam direction: vertical: </w:t>
            </w:r>
            <w:proofErr w:type="spellStart"/>
            <w:r w:rsidRPr="008D3569">
              <w:rPr>
                <w:rFonts w:eastAsia="等线"/>
                <w:sz w:val="18"/>
              </w:rPr>
              <w:t>θtilt</w:t>
            </w:r>
            <w:proofErr w:type="spellEnd"/>
            <w:r w:rsidRPr="008D3569">
              <w:rPr>
                <w:rFonts w:eastAsia="等线"/>
                <w:sz w:val="18"/>
              </w:rPr>
              <w:t xml:space="preserve"> + 90°, horizontal: 0, 120, 240 °</w:t>
            </w:r>
          </w:p>
          <w:p w14:paraId="21DA43BE" w14:textId="77777777" w:rsidR="00990E69" w:rsidRPr="008D3569" w:rsidRDefault="00990E69" w:rsidP="00D42EBF">
            <w:pPr>
              <w:widowControl w:val="0"/>
              <w:snapToGrid w:val="0"/>
              <w:spacing w:after="60"/>
              <w:rPr>
                <w:rFonts w:eastAsia="等线"/>
                <w:sz w:val="18"/>
              </w:rPr>
            </w:pPr>
            <w:r w:rsidRPr="008D3569">
              <w:rPr>
                <w:rFonts w:eastAsia="等线"/>
                <w:sz w:val="18"/>
              </w:rPr>
              <w:t>Antenna pattern (horizontal)</w:t>
            </w:r>
            <w:r w:rsidRPr="008D3569">
              <w:rPr>
                <w:sz w:val="18"/>
              </w:rPr>
              <w:t xml:space="preserve"> </w:t>
            </w:r>
            <w:r w:rsidRPr="008D3569">
              <w:rPr>
                <w:rFonts w:eastAsia="等线"/>
                <w:sz w:val="18"/>
              </w:rPr>
              <w:t>(For 3-sector cell sites with fixed antenna patterns):</w:t>
            </w:r>
          </w:p>
          <w:p w14:paraId="4D659B53" w14:textId="77777777" w:rsidR="00990E69" w:rsidRPr="008D3569" w:rsidRDefault="00EB1D0E" w:rsidP="00D42EBF">
            <w:pPr>
              <w:widowControl w:val="0"/>
              <w:snapToGrid w:val="0"/>
              <w:spacing w:after="60"/>
              <w:rPr>
                <w:rFonts w:eastAsia="等线"/>
                <w:sz w:val="18"/>
              </w:rPr>
            </w:pPr>
            <m:oMath>
              <m:sSub>
                <m:sSubPr>
                  <m:ctrlPr>
                    <w:rPr>
                      <w:rFonts w:ascii="Cambria Math" w:eastAsia="等线" w:hAnsi="Cambria Math"/>
                      <w:i/>
                      <w:sz w:val="18"/>
                      <w:szCs w:val="18"/>
                    </w:rPr>
                  </m:ctrlPr>
                </m:sSubPr>
                <m:e>
                  <m:r>
                    <w:rPr>
                      <w:rFonts w:ascii="Cambria Math" w:eastAsia="等线" w:hAnsi="Cambria Math"/>
                      <w:sz w:val="18"/>
                    </w:rPr>
                    <m:t>A</m:t>
                  </m:r>
                </m:e>
                <m:sub>
                  <m:r>
                    <w:rPr>
                      <w:rFonts w:ascii="Cambria Math" w:eastAsia="等线" w:hAnsi="Cambria Math"/>
                      <w:sz w:val="18"/>
                    </w:rPr>
                    <m:t>H</m:t>
                  </m:r>
                </m:sub>
              </m:sSub>
              <m:d>
                <m:dPr>
                  <m:ctrlPr>
                    <w:rPr>
                      <w:rFonts w:ascii="Cambria Math" w:eastAsia="等线" w:hAnsi="Cambria Math"/>
                      <w:i/>
                      <w:sz w:val="18"/>
                      <w:szCs w:val="18"/>
                    </w:rPr>
                  </m:ctrlPr>
                </m:dPr>
                <m:e>
                  <m:r>
                    <w:rPr>
                      <w:rFonts w:ascii="Cambria Math" w:eastAsia="等线" w:hAnsi="Cambria Math"/>
                      <w:sz w:val="18"/>
                    </w:rPr>
                    <m:t>ϕ</m:t>
                  </m:r>
                </m:e>
              </m:d>
              <m:r>
                <w:rPr>
                  <w:rFonts w:ascii="Cambria Math" w:eastAsia="等线" w:hAnsi="Cambria Math"/>
                  <w:sz w:val="18"/>
                </w:rPr>
                <m:t>=-</m:t>
              </m:r>
              <m:func>
                <m:funcPr>
                  <m:ctrlPr>
                    <w:rPr>
                      <w:rFonts w:ascii="Cambria Math" w:eastAsia="等线" w:hAnsi="Cambria Math"/>
                      <w:i/>
                      <w:sz w:val="18"/>
                      <w:szCs w:val="18"/>
                    </w:rPr>
                  </m:ctrlPr>
                </m:funcPr>
                <m:fName>
                  <m:r>
                    <w:rPr>
                      <w:rFonts w:ascii="Cambria Math" w:eastAsia="等线" w:hAnsi="Cambria Math"/>
                      <w:sz w:val="18"/>
                    </w:rPr>
                    <m:t>min</m:t>
                  </m:r>
                </m:fName>
                <m:e>
                  <m:d>
                    <m:dPr>
                      <m:begChr m:val="["/>
                      <m:endChr m:val="]"/>
                      <m:ctrlPr>
                        <w:rPr>
                          <w:rFonts w:ascii="Cambria Math" w:eastAsia="等线" w:hAnsi="Cambria Math"/>
                          <w:i/>
                          <w:sz w:val="18"/>
                          <w:szCs w:val="18"/>
                        </w:rPr>
                      </m:ctrlPr>
                    </m:dPr>
                    <m:e>
                      <m:r>
                        <w:rPr>
                          <w:rFonts w:ascii="Cambria Math" w:eastAsia="等线" w:hAnsi="Cambria Math"/>
                          <w:sz w:val="18"/>
                        </w:rPr>
                        <m:t>12</m:t>
                      </m:r>
                      <m:sSup>
                        <m:sSupPr>
                          <m:ctrlPr>
                            <w:rPr>
                              <w:rFonts w:ascii="Cambria Math" w:eastAsia="等线" w:hAnsi="Cambria Math"/>
                              <w:i/>
                              <w:sz w:val="18"/>
                              <w:szCs w:val="18"/>
                            </w:rPr>
                          </m:ctrlPr>
                        </m:sSupPr>
                        <m:e>
                          <m:d>
                            <m:dPr>
                              <m:ctrlPr>
                                <w:rPr>
                                  <w:rFonts w:ascii="Cambria Math" w:eastAsia="等线" w:hAnsi="Cambria Math"/>
                                  <w:i/>
                                  <w:sz w:val="18"/>
                                  <w:szCs w:val="18"/>
                                </w:rPr>
                              </m:ctrlPr>
                            </m:dPr>
                            <m:e>
                              <m:f>
                                <m:fPr>
                                  <m:ctrlPr>
                                    <w:rPr>
                                      <w:rFonts w:ascii="Cambria Math" w:eastAsia="等线" w:hAnsi="Cambria Math"/>
                                      <w:i/>
                                      <w:sz w:val="18"/>
                                      <w:szCs w:val="18"/>
                                    </w:rPr>
                                  </m:ctrlPr>
                                </m:fPr>
                                <m:num>
                                  <m:r>
                                    <w:rPr>
                                      <w:rFonts w:ascii="Cambria Math" w:eastAsia="等线" w:hAnsi="Cambria Math"/>
                                      <w:sz w:val="18"/>
                                    </w:rPr>
                                    <m:t>ϕ</m:t>
                                  </m:r>
                                </m:num>
                                <m:den>
                                  <m:sSub>
                                    <m:sSubPr>
                                      <m:ctrlPr>
                                        <w:rPr>
                                          <w:rFonts w:ascii="Cambria Math" w:eastAsia="等线" w:hAnsi="Cambria Math"/>
                                          <w:i/>
                                          <w:sz w:val="18"/>
                                          <w:szCs w:val="18"/>
                                        </w:rPr>
                                      </m:ctrlPr>
                                    </m:sSubPr>
                                    <m:e>
                                      <m:r>
                                        <w:rPr>
                                          <w:rFonts w:ascii="Cambria Math" w:eastAsia="等线" w:hAnsi="Cambria Math"/>
                                          <w:sz w:val="18"/>
                                        </w:rPr>
                                        <m:t>ϕ</m:t>
                                      </m:r>
                                    </m:e>
                                    <m:sub>
                                      <m:r>
                                        <w:rPr>
                                          <w:rFonts w:ascii="Cambria Math" w:eastAsia="等线" w:hAnsi="Cambria Math"/>
                                          <w:sz w:val="18"/>
                                        </w:rPr>
                                        <m:t>3dB</m:t>
                                      </m:r>
                                    </m:sub>
                                  </m:sSub>
                                </m:den>
                              </m:f>
                            </m:e>
                          </m:d>
                        </m:e>
                        <m:sup>
                          <m:r>
                            <w:rPr>
                              <w:rFonts w:ascii="Cambria Math" w:eastAsia="等线" w:hAnsi="Cambria Math"/>
                              <w:sz w:val="18"/>
                            </w:rPr>
                            <m:t>2</m:t>
                          </m:r>
                        </m:sup>
                      </m:sSup>
                      <m:r>
                        <w:rPr>
                          <w:rFonts w:ascii="Cambria Math" w:eastAsia="等线" w:hAnsi="Cambria Math"/>
                          <w:sz w:val="18"/>
                        </w:rPr>
                        <m:t>,</m:t>
                      </m:r>
                      <m:sSub>
                        <m:sSubPr>
                          <m:ctrlPr>
                            <w:rPr>
                              <w:rFonts w:ascii="Cambria Math" w:eastAsia="等线" w:hAnsi="Cambria Math"/>
                              <w:i/>
                              <w:sz w:val="18"/>
                              <w:szCs w:val="18"/>
                            </w:rPr>
                          </m:ctrlPr>
                        </m:sSubPr>
                        <m:e>
                          <m:r>
                            <w:rPr>
                              <w:rFonts w:ascii="Cambria Math" w:eastAsia="等线" w:hAnsi="Cambria Math"/>
                              <w:sz w:val="18"/>
                            </w:rPr>
                            <m:t>A</m:t>
                          </m:r>
                        </m:e>
                        <m:sub>
                          <m:r>
                            <w:rPr>
                              <w:rFonts w:ascii="Cambria Math" w:eastAsia="等线" w:hAnsi="Cambria Math"/>
                              <w:sz w:val="18"/>
                            </w:rPr>
                            <m:t>m</m:t>
                          </m:r>
                        </m:sub>
                      </m:sSub>
                    </m:e>
                  </m:d>
                </m:e>
              </m:func>
            </m:oMath>
            <w:r w:rsidR="00990E69" w:rsidRPr="008D3569">
              <w:rPr>
                <w:sz w:val="18"/>
              </w:rPr>
              <w:t xml:space="preserve"> </w:t>
            </w:r>
            <m:oMath>
              <m:sSub>
                <m:sSubPr>
                  <m:ctrlPr>
                    <w:rPr>
                      <w:rFonts w:ascii="Cambria Math" w:eastAsia="等线" w:hAnsi="Cambria Math"/>
                      <w:sz w:val="18"/>
                      <w:szCs w:val="18"/>
                    </w:rPr>
                  </m:ctrlPr>
                </m:sSubPr>
                <m:e>
                  <m:r>
                    <w:rPr>
                      <w:rFonts w:ascii="Cambria Math" w:eastAsia="等线" w:hAnsi="Cambria Math"/>
                      <w:sz w:val="18"/>
                    </w:rPr>
                    <m:t>φ</m:t>
                  </m:r>
                </m:e>
                <m:sub>
                  <m:r>
                    <w:rPr>
                      <w:rFonts w:ascii="Cambria Math" w:eastAsia="等线" w:hAnsi="Cambria Math"/>
                      <w:sz w:val="18"/>
                    </w:rPr>
                    <m:t>3dB</m:t>
                  </m:r>
                </m:sub>
              </m:sSub>
            </m:oMath>
            <w:r w:rsidR="00990E69" w:rsidRPr="008D3569">
              <w:rPr>
                <w:rFonts w:eastAsia="等线"/>
                <w:sz w:val="18"/>
              </w:rPr>
              <w:t xml:space="preserve"> = 65 degrees, </w:t>
            </w:r>
            <w:r w:rsidR="00990E69" w:rsidRPr="008D3569">
              <w:rPr>
                <w:rFonts w:eastAsia="等线"/>
                <w:i/>
                <w:iCs/>
                <w:sz w:val="18"/>
              </w:rPr>
              <w:t>A</w:t>
            </w:r>
            <w:r w:rsidR="00990E69" w:rsidRPr="008D3569">
              <w:rPr>
                <w:rFonts w:eastAsia="等线"/>
                <w:i/>
                <w:iCs/>
                <w:sz w:val="18"/>
                <w:vertAlign w:val="subscript"/>
              </w:rPr>
              <w:t>m</w:t>
            </w:r>
            <w:r w:rsidR="00990E69" w:rsidRPr="008D3569">
              <w:rPr>
                <w:rFonts w:eastAsia="等线"/>
                <w:sz w:val="18"/>
              </w:rPr>
              <w:t xml:space="preserve"> = 25 dB</w:t>
            </w:r>
          </w:p>
          <w:p w14:paraId="4E04AE0C" w14:textId="77777777" w:rsidR="00990E69" w:rsidRPr="008D3569" w:rsidRDefault="00990E69" w:rsidP="00D42EBF">
            <w:pPr>
              <w:widowControl w:val="0"/>
              <w:snapToGrid w:val="0"/>
              <w:spacing w:after="60"/>
              <w:rPr>
                <w:rFonts w:eastAsia="等线"/>
                <w:sz w:val="18"/>
              </w:rPr>
            </w:pPr>
            <w:r w:rsidRPr="008D3569">
              <w:rPr>
                <w:rFonts w:eastAsia="等线"/>
                <w:sz w:val="18"/>
              </w:rPr>
              <w:t>Antenna pattern (vertical)</w:t>
            </w:r>
            <w:r w:rsidRPr="008D3569">
              <w:rPr>
                <w:sz w:val="18"/>
              </w:rPr>
              <w:t xml:space="preserve"> </w:t>
            </w:r>
            <w:r w:rsidRPr="008D3569">
              <w:rPr>
                <w:rFonts w:eastAsia="等线"/>
                <w:sz w:val="18"/>
              </w:rPr>
              <w:t>(For 3-sector cell sites with fixed antenna patterns):</w:t>
            </w:r>
          </w:p>
          <w:p w14:paraId="2495D59B" w14:textId="77777777" w:rsidR="00990E69" w:rsidRPr="008D3569" w:rsidRDefault="00EB1D0E" w:rsidP="00D42EBF">
            <w:pPr>
              <w:widowControl w:val="0"/>
              <w:snapToGrid w:val="0"/>
              <w:spacing w:after="60"/>
              <w:rPr>
                <w:rFonts w:eastAsia="等线"/>
                <w:sz w:val="18"/>
              </w:rPr>
            </w:pPr>
            <m:oMath>
              <m:sSub>
                <m:sSubPr>
                  <m:ctrlPr>
                    <w:rPr>
                      <w:rFonts w:ascii="Cambria Math" w:eastAsia="等线" w:hAnsi="Cambria Math"/>
                      <w:i/>
                      <w:sz w:val="18"/>
                      <w:szCs w:val="18"/>
                    </w:rPr>
                  </m:ctrlPr>
                </m:sSubPr>
                <m:e>
                  <m:r>
                    <w:rPr>
                      <w:rFonts w:ascii="Cambria Math" w:eastAsia="等线" w:hAnsi="Cambria Math"/>
                      <w:sz w:val="18"/>
                    </w:rPr>
                    <m:t>A</m:t>
                  </m:r>
                </m:e>
                <m:sub>
                  <m:r>
                    <w:rPr>
                      <w:rFonts w:ascii="Cambria Math" w:eastAsia="等线" w:hAnsi="Cambria Math"/>
                      <w:sz w:val="18"/>
                    </w:rPr>
                    <m:t>V</m:t>
                  </m:r>
                </m:sub>
              </m:sSub>
              <m:d>
                <m:dPr>
                  <m:ctrlPr>
                    <w:rPr>
                      <w:rFonts w:ascii="Cambria Math" w:eastAsia="等线" w:hAnsi="Cambria Math"/>
                      <w:i/>
                      <w:sz w:val="18"/>
                      <w:szCs w:val="18"/>
                    </w:rPr>
                  </m:ctrlPr>
                </m:dPr>
                <m:e>
                  <m:r>
                    <w:rPr>
                      <w:rFonts w:ascii="Cambria Math" w:eastAsia="等线" w:hAnsi="Cambria Math"/>
                      <w:sz w:val="18"/>
                    </w:rPr>
                    <m:t>θ</m:t>
                  </m:r>
                </m:e>
              </m:d>
              <m:r>
                <w:rPr>
                  <w:rFonts w:ascii="Cambria Math" w:eastAsia="等线" w:hAnsi="Cambria Math"/>
                  <w:sz w:val="18"/>
                </w:rPr>
                <m:t>=-</m:t>
              </m:r>
              <m:func>
                <m:funcPr>
                  <m:ctrlPr>
                    <w:rPr>
                      <w:rFonts w:ascii="Cambria Math" w:eastAsia="等线" w:hAnsi="Cambria Math"/>
                      <w:i/>
                      <w:sz w:val="18"/>
                      <w:szCs w:val="18"/>
                    </w:rPr>
                  </m:ctrlPr>
                </m:funcPr>
                <m:fName>
                  <m:r>
                    <w:rPr>
                      <w:rFonts w:ascii="Cambria Math" w:eastAsia="等线" w:hAnsi="Cambria Math"/>
                      <w:sz w:val="18"/>
                    </w:rPr>
                    <m:t>min</m:t>
                  </m:r>
                </m:fName>
                <m:e>
                  <m:d>
                    <m:dPr>
                      <m:begChr m:val="["/>
                      <m:endChr m:val="]"/>
                      <m:ctrlPr>
                        <w:rPr>
                          <w:rFonts w:ascii="Cambria Math" w:eastAsia="等线" w:hAnsi="Cambria Math"/>
                          <w:i/>
                          <w:sz w:val="18"/>
                          <w:szCs w:val="18"/>
                        </w:rPr>
                      </m:ctrlPr>
                    </m:dPr>
                    <m:e>
                      <m:r>
                        <w:rPr>
                          <w:rFonts w:ascii="Cambria Math" w:eastAsia="等线" w:hAnsi="Cambria Math"/>
                          <w:sz w:val="18"/>
                        </w:rPr>
                        <m:t>12</m:t>
                      </m:r>
                      <m:sSup>
                        <m:sSupPr>
                          <m:ctrlPr>
                            <w:rPr>
                              <w:rFonts w:ascii="Cambria Math" w:eastAsia="等线" w:hAnsi="Cambria Math"/>
                              <w:i/>
                              <w:sz w:val="18"/>
                              <w:szCs w:val="18"/>
                            </w:rPr>
                          </m:ctrlPr>
                        </m:sSupPr>
                        <m:e>
                          <m:d>
                            <m:dPr>
                              <m:ctrlPr>
                                <w:rPr>
                                  <w:rFonts w:ascii="Cambria Math" w:eastAsia="等线" w:hAnsi="Cambria Math"/>
                                  <w:i/>
                                  <w:sz w:val="18"/>
                                  <w:szCs w:val="18"/>
                                </w:rPr>
                              </m:ctrlPr>
                            </m:dPr>
                            <m:e>
                              <m:f>
                                <m:fPr>
                                  <m:ctrlPr>
                                    <w:rPr>
                                      <w:rFonts w:ascii="Cambria Math" w:eastAsia="等线" w:hAnsi="Cambria Math"/>
                                      <w:i/>
                                      <w:sz w:val="18"/>
                                      <w:szCs w:val="18"/>
                                    </w:rPr>
                                  </m:ctrlPr>
                                </m:fPr>
                                <m:num>
                                  <m:r>
                                    <w:rPr>
                                      <w:rFonts w:ascii="Cambria Math" w:eastAsia="等线" w:hAnsi="Cambria Math"/>
                                      <w:sz w:val="18"/>
                                    </w:rPr>
                                    <m:t>θ-</m:t>
                                  </m:r>
                                  <m:sSub>
                                    <m:sSubPr>
                                      <m:ctrlPr>
                                        <w:rPr>
                                          <w:rFonts w:ascii="Cambria Math" w:eastAsia="等线" w:hAnsi="Cambria Math"/>
                                          <w:i/>
                                          <w:sz w:val="18"/>
                                          <w:szCs w:val="18"/>
                                        </w:rPr>
                                      </m:ctrlPr>
                                    </m:sSubPr>
                                    <m:e>
                                      <m:r>
                                        <w:rPr>
                                          <w:rFonts w:ascii="Cambria Math" w:eastAsia="等线" w:hAnsi="Cambria Math"/>
                                          <w:sz w:val="18"/>
                                        </w:rPr>
                                        <m:t>90°-θ</m:t>
                                      </m:r>
                                    </m:e>
                                    <m:sub>
                                      <m:r>
                                        <w:rPr>
                                          <w:rFonts w:ascii="Cambria Math" w:eastAsia="等线" w:hAnsi="Cambria Math"/>
                                          <w:sz w:val="18"/>
                                        </w:rPr>
                                        <m:t>etilt</m:t>
                                      </m:r>
                                    </m:sub>
                                  </m:sSub>
                                </m:num>
                                <m:den>
                                  <m:sSub>
                                    <m:sSubPr>
                                      <m:ctrlPr>
                                        <w:rPr>
                                          <w:rFonts w:ascii="Cambria Math" w:eastAsia="等线" w:hAnsi="Cambria Math"/>
                                          <w:i/>
                                          <w:sz w:val="18"/>
                                          <w:szCs w:val="18"/>
                                        </w:rPr>
                                      </m:ctrlPr>
                                    </m:sSubPr>
                                    <m:e>
                                      <m:r>
                                        <w:rPr>
                                          <w:rFonts w:ascii="Cambria Math" w:eastAsia="等线" w:hAnsi="Cambria Math"/>
                                          <w:sz w:val="18"/>
                                        </w:rPr>
                                        <m:t>θ</m:t>
                                      </m:r>
                                    </m:e>
                                    <m:sub>
                                      <m:r>
                                        <w:rPr>
                                          <w:rFonts w:ascii="Cambria Math" w:eastAsia="等线" w:hAnsi="Cambria Math"/>
                                          <w:sz w:val="18"/>
                                        </w:rPr>
                                        <m:t>3dB</m:t>
                                      </m:r>
                                    </m:sub>
                                  </m:sSub>
                                </m:den>
                              </m:f>
                            </m:e>
                          </m:d>
                        </m:e>
                        <m:sup>
                          <m:r>
                            <w:rPr>
                              <w:rFonts w:ascii="Cambria Math" w:eastAsia="等线" w:hAnsi="Cambria Math"/>
                              <w:sz w:val="18"/>
                            </w:rPr>
                            <m:t>2</m:t>
                          </m:r>
                        </m:sup>
                      </m:sSup>
                      <m:r>
                        <w:rPr>
                          <w:rFonts w:ascii="Cambria Math" w:eastAsia="等线" w:hAnsi="Cambria Math"/>
                          <w:sz w:val="18"/>
                        </w:rPr>
                        <m:t>,SL</m:t>
                      </m:r>
                      <m:sSub>
                        <m:sSubPr>
                          <m:ctrlPr>
                            <w:rPr>
                              <w:rFonts w:ascii="Cambria Math" w:eastAsia="等线" w:hAnsi="Cambria Math"/>
                              <w:i/>
                              <w:sz w:val="18"/>
                              <w:szCs w:val="18"/>
                            </w:rPr>
                          </m:ctrlPr>
                        </m:sSubPr>
                        <m:e>
                          <m:r>
                            <w:rPr>
                              <w:rFonts w:ascii="Cambria Math" w:eastAsia="等线" w:hAnsi="Cambria Math"/>
                              <w:sz w:val="18"/>
                            </w:rPr>
                            <m:t>A</m:t>
                          </m:r>
                        </m:e>
                        <m:sub>
                          <m:r>
                            <w:rPr>
                              <w:rFonts w:ascii="Cambria Math" w:eastAsia="等线" w:hAnsi="Cambria Math"/>
                              <w:sz w:val="18"/>
                            </w:rPr>
                            <m:t>v</m:t>
                          </m:r>
                        </m:sub>
                      </m:sSub>
                    </m:e>
                  </m:d>
                </m:e>
              </m:func>
              <m:r>
                <w:rPr>
                  <w:rFonts w:ascii="Cambria Math" w:eastAsia="等线" w:hAnsi="Cambria Math"/>
                  <w:sz w:val="18"/>
                </w:rPr>
                <m:t xml:space="preserve"> </m:t>
              </m:r>
              <m:sSub>
                <m:sSubPr>
                  <m:ctrlPr>
                    <w:rPr>
                      <w:rFonts w:ascii="Cambria Math" w:eastAsia="等线" w:hAnsi="Cambria Math"/>
                      <w:sz w:val="18"/>
                      <w:szCs w:val="18"/>
                    </w:rPr>
                  </m:ctrlPr>
                </m:sSubPr>
                <m:e>
                  <m:r>
                    <w:rPr>
                      <w:rFonts w:ascii="Cambria Math" w:eastAsia="等线" w:hAnsi="Cambria Math"/>
                      <w:sz w:val="18"/>
                    </w:rPr>
                    <m:t>θ</m:t>
                  </m:r>
                </m:e>
                <m:sub>
                  <m:r>
                    <w:rPr>
                      <w:rFonts w:ascii="Cambria Math" w:eastAsia="等线" w:hAnsi="Cambria Math"/>
                      <w:sz w:val="18"/>
                    </w:rPr>
                    <m:t>3dB</m:t>
                  </m:r>
                </m:sub>
              </m:sSub>
            </m:oMath>
            <w:r w:rsidR="00990E69" w:rsidRPr="008D3569">
              <w:rPr>
                <w:rFonts w:eastAsia="等线"/>
                <w:sz w:val="18"/>
              </w:rPr>
              <w:t xml:space="preserve"> = 10 degrees, </w:t>
            </w:r>
            <w:proofErr w:type="spellStart"/>
            <w:r w:rsidR="00990E69" w:rsidRPr="008D3569">
              <w:rPr>
                <w:rFonts w:eastAsia="等线"/>
                <w:i/>
                <w:iCs/>
                <w:sz w:val="18"/>
              </w:rPr>
              <w:t>SLA</w:t>
            </w:r>
            <w:r w:rsidR="00990E69" w:rsidRPr="008D3569">
              <w:rPr>
                <w:rFonts w:eastAsia="等线"/>
                <w:i/>
                <w:iCs/>
                <w:sz w:val="18"/>
                <w:vertAlign w:val="subscript"/>
              </w:rPr>
              <w:t>v</w:t>
            </w:r>
            <w:proofErr w:type="spellEnd"/>
            <w:r w:rsidR="00990E69" w:rsidRPr="008D3569">
              <w:rPr>
                <w:rFonts w:eastAsia="等线"/>
                <w:sz w:val="18"/>
              </w:rPr>
              <w:t xml:space="preserve"> = 25 dB, </w:t>
            </w:r>
            <m:oMath>
              <m:sSub>
                <m:sSubPr>
                  <m:ctrlPr>
                    <w:rPr>
                      <w:rFonts w:ascii="Cambria Math" w:eastAsia="等线" w:hAnsi="Cambria Math"/>
                      <w:sz w:val="18"/>
                      <w:szCs w:val="18"/>
                    </w:rPr>
                  </m:ctrlPr>
                </m:sSubPr>
                <m:e>
                  <m:r>
                    <w:rPr>
                      <w:rFonts w:ascii="Cambria Math" w:eastAsia="等线" w:hAnsi="Cambria Math"/>
                      <w:sz w:val="18"/>
                    </w:rPr>
                    <m:t>θ</m:t>
                  </m:r>
                </m:e>
                <m:sub>
                  <m:r>
                    <w:rPr>
                      <w:rFonts w:ascii="Cambria Math" w:eastAsia="等线" w:hAnsi="Cambria Math"/>
                      <w:sz w:val="18"/>
                    </w:rPr>
                    <m:t>etilt</m:t>
                  </m:r>
                </m:sub>
              </m:sSub>
            </m:oMath>
            <w:r w:rsidR="00990E69" w:rsidRPr="008D3569">
              <w:rPr>
                <w:rFonts w:eastAsia="等线"/>
                <w:sz w:val="18"/>
              </w:rPr>
              <w:t>= 9 degrees</w:t>
            </w:r>
          </w:p>
          <w:p w14:paraId="23306D95" w14:textId="77777777" w:rsidR="00990E69" w:rsidRPr="008D3569" w:rsidRDefault="00990E69" w:rsidP="00D42EBF">
            <w:pPr>
              <w:widowControl w:val="0"/>
              <w:snapToGrid w:val="0"/>
              <w:spacing w:after="60"/>
              <w:rPr>
                <w:rFonts w:eastAsia="等线"/>
                <w:sz w:val="18"/>
              </w:rPr>
            </w:pPr>
            <w:r w:rsidRPr="008D3569">
              <w:rPr>
                <w:rFonts w:eastAsia="等线"/>
                <w:sz w:val="18"/>
              </w:rPr>
              <w:t xml:space="preserve">Combining method in 3D antenna pattern: </w:t>
            </w:r>
            <m:oMath>
              <m:r>
                <m:rPr>
                  <m:sty m:val="p"/>
                </m:rPr>
                <w:rPr>
                  <w:rFonts w:ascii="Cambria Math" w:eastAsia="等线" w:hAnsi="Cambria Math"/>
                  <w:sz w:val="18"/>
                </w:rPr>
                <m:t>A</m:t>
              </m:r>
              <m:d>
                <m:dPr>
                  <m:ctrlPr>
                    <w:rPr>
                      <w:rFonts w:ascii="Cambria Math" w:eastAsia="等线" w:hAnsi="Cambria Math"/>
                      <w:sz w:val="18"/>
                      <w:szCs w:val="18"/>
                    </w:rPr>
                  </m:ctrlPr>
                </m:dPr>
                <m:e>
                  <m:r>
                    <m:rPr>
                      <m:sty m:val="p"/>
                    </m:rPr>
                    <w:rPr>
                      <w:rFonts w:ascii="Cambria Math" w:eastAsia="等线" w:hAnsi="Cambria Math"/>
                      <w:sz w:val="18"/>
                    </w:rPr>
                    <m:t>φ,θ</m:t>
                  </m:r>
                </m:e>
              </m:d>
              <m:r>
                <m:rPr>
                  <m:sty m:val="p"/>
                </m:rPr>
                <w:rPr>
                  <w:rFonts w:ascii="Cambria Math" w:eastAsia="等线" w:hAnsi="Cambria Math"/>
                  <w:sz w:val="18"/>
                </w:rPr>
                <m:t>=-min⁡{-</m:t>
              </m:r>
              <m:d>
                <m:dPr>
                  <m:begChr m:val="["/>
                  <m:endChr m:val="]"/>
                  <m:ctrlPr>
                    <w:rPr>
                      <w:rFonts w:ascii="Cambria Math" w:eastAsia="等线" w:hAnsi="Cambria Math"/>
                      <w:sz w:val="18"/>
                      <w:szCs w:val="18"/>
                    </w:rPr>
                  </m:ctrlPr>
                </m:dPr>
                <m:e>
                  <m:sSub>
                    <m:sSubPr>
                      <m:ctrlPr>
                        <w:rPr>
                          <w:rFonts w:ascii="Cambria Math" w:eastAsia="等线" w:hAnsi="Cambria Math"/>
                          <w:sz w:val="18"/>
                          <w:szCs w:val="18"/>
                        </w:rPr>
                      </m:ctrlPr>
                    </m:sSubPr>
                    <m:e>
                      <m:r>
                        <w:rPr>
                          <w:rFonts w:ascii="Cambria Math" w:eastAsia="等线" w:hAnsi="Cambria Math"/>
                          <w:sz w:val="18"/>
                        </w:rPr>
                        <m:t>A</m:t>
                      </m:r>
                    </m:e>
                    <m:sub>
                      <m:r>
                        <w:rPr>
                          <w:rFonts w:ascii="Cambria Math" w:eastAsia="等线" w:hAnsi="Cambria Math"/>
                          <w:sz w:val="18"/>
                        </w:rPr>
                        <m:t>H</m:t>
                      </m:r>
                    </m:sub>
                  </m:sSub>
                  <m:d>
                    <m:dPr>
                      <m:ctrlPr>
                        <w:rPr>
                          <w:rFonts w:ascii="Cambria Math" w:eastAsia="等线" w:hAnsi="Cambria Math"/>
                          <w:sz w:val="18"/>
                          <w:szCs w:val="18"/>
                        </w:rPr>
                      </m:ctrlPr>
                    </m:dPr>
                    <m:e>
                      <m:r>
                        <m:rPr>
                          <m:sty m:val="p"/>
                        </m:rPr>
                        <w:rPr>
                          <w:rFonts w:ascii="Cambria Math" w:eastAsia="等线" w:hAnsi="Cambria Math"/>
                          <w:sz w:val="18"/>
                        </w:rPr>
                        <m:t>φ</m:t>
                      </m:r>
                    </m:e>
                  </m:d>
                  <m:r>
                    <m:rPr>
                      <m:sty m:val="p"/>
                    </m:rPr>
                    <w:rPr>
                      <w:rFonts w:ascii="Cambria Math" w:eastAsia="等线" w:hAnsi="Cambria Math"/>
                      <w:sz w:val="18"/>
                    </w:rPr>
                    <m:t>+</m:t>
                  </m:r>
                  <m:sSub>
                    <m:sSubPr>
                      <m:ctrlPr>
                        <w:rPr>
                          <w:rFonts w:ascii="Cambria Math" w:eastAsia="等线" w:hAnsi="Cambria Math"/>
                          <w:sz w:val="18"/>
                          <w:szCs w:val="18"/>
                        </w:rPr>
                      </m:ctrlPr>
                    </m:sSubPr>
                    <m:e>
                      <m:r>
                        <w:rPr>
                          <w:rFonts w:ascii="Cambria Math" w:eastAsia="等线" w:hAnsi="Cambria Math"/>
                          <w:sz w:val="18"/>
                        </w:rPr>
                        <m:t>A</m:t>
                      </m:r>
                    </m:e>
                    <m:sub>
                      <m:r>
                        <w:rPr>
                          <w:rFonts w:ascii="Cambria Math" w:eastAsia="等线" w:hAnsi="Cambria Math"/>
                          <w:sz w:val="18"/>
                        </w:rPr>
                        <m:t>V</m:t>
                      </m:r>
                    </m:sub>
                  </m:sSub>
                  <m:d>
                    <m:dPr>
                      <m:ctrlPr>
                        <w:rPr>
                          <w:rFonts w:ascii="Cambria Math" w:eastAsia="等线" w:hAnsi="Cambria Math"/>
                          <w:sz w:val="18"/>
                          <w:szCs w:val="18"/>
                        </w:rPr>
                      </m:ctrlPr>
                    </m:dPr>
                    <m:e>
                      <m:r>
                        <m:rPr>
                          <m:sty m:val="p"/>
                        </m:rPr>
                        <w:rPr>
                          <w:rFonts w:ascii="Cambria Math" w:eastAsia="等线" w:hAnsi="Cambria Math"/>
                          <w:sz w:val="18"/>
                        </w:rPr>
                        <m:t>θ</m:t>
                      </m:r>
                    </m:e>
                  </m:d>
                </m:e>
              </m:d>
              <m:r>
                <m:rPr>
                  <m:sty m:val="p"/>
                </m:rPr>
                <w:rPr>
                  <w:rFonts w:ascii="Cambria Math" w:eastAsia="等线" w:hAnsi="Cambria Math"/>
                  <w:sz w:val="18"/>
                </w:rPr>
                <m:t xml:space="preserve">, </m:t>
              </m:r>
              <m:sSub>
                <m:sSubPr>
                  <m:ctrlPr>
                    <w:rPr>
                      <w:rFonts w:ascii="Cambria Math" w:eastAsia="等线" w:hAnsi="Cambria Math"/>
                      <w:sz w:val="18"/>
                      <w:szCs w:val="18"/>
                    </w:rPr>
                  </m:ctrlPr>
                </m:sSubPr>
                <m:e>
                  <m:r>
                    <w:rPr>
                      <w:rFonts w:ascii="Cambria Math" w:eastAsia="等线" w:hAnsi="Cambria Math"/>
                      <w:sz w:val="18"/>
                    </w:rPr>
                    <m:t>A</m:t>
                  </m:r>
                </m:e>
                <m:sub>
                  <m:r>
                    <w:rPr>
                      <w:rFonts w:ascii="Cambria Math" w:eastAsia="等线" w:hAnsi="Cambria Math"/>
                      <w:sz w:val="18"/>
                    </w:rPr>
                    <m:t>m</m:t>
                  </m:r>
                </m:sub>
              </m:sSub>
              <m:r>
                <m:rPr>
                  <m:sty m:val="p"/>
                </m:rPr>
                <w:rPr>
                  <w:rFonts w:ascii="Cambria Math" w:eastAsia="等线" w:hAnsi="Cambria Math"/>
                  <w:sz w:val="18"/>
                </w:rPr>
                <m:t>}</m:t>
              </m:r>
            </m:oMath>
          </w:p>
          <w:p w14:paraId="667BB4A6" w14:textId="06C1560B" w:rsidR="00990E69" w:rsidRPr="008D3569" w:rsidRDefault="00990E69" w:rsidP="00162412">
            <w:pPr>
              <w:widowControl w:val="0"/>
              <w:snapToGrid w:val="0"/>
              <w:spacing w:after="60"/>
              <w:rPr>
                <w:rFonts w:eastAsia="等线"/>
                <w:sz w:val="18"/>
              </w:rPr>
            </w:pPr>
            <w:r>
              <w:rPr>
                <w:rFonts w:eastAsia="等线"/>
                <w:sz w:val="18"/>
              </w:rPr>
              <w:t>A</w:t>
            </w:r>
            <w:r w:rsidRPr="008D3569">
              <w:rPr>
                <w:rFonts w:eastAsia="等线"/>
                <w:sz w:val="18"/>
              </w:rPr>
              <w:t>ntenna gain (</w:t>
            </w:r>
            <w:proofErr w:type="spellStart"/>
            <w:r w:rsidRPr="008D3569">
              <w:rPr>
                <w:rFonts w:eastAsia="等线"/>
                <w:sz w:val="18"/>
              </w:rPr>
              <w:t>dBi</w:t>
            </w:r>
            <w:proofErr w:type="spellEnd"/>
            <w:r w:rsidRPr="008D3569">
              <w:rPr>
                <w:rFonts w:eastAsia="等线"/>
                <w:sz w:val="18"/>
              </w:rPr>
              <w:t>) (including feeder loss):15</w:t>
            </w:r>
          </w:p>
        </w:tc>
      </w:tr>
      <w:tr w:rsidR="00990E69" w:rsidRPr="008D3569" w14:paraId="075F41C5" w14:textId="32CE33F3" w:rsidTr="00762394">
        <w:trPr>
          <w:trHeight w:val="285"/>
          <w:jc w:val="center"/>
        </w:trPr>
        <w:tc>
          <w:tcPr>
            <w:tcW w:w="1061"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1EAFEBC" w14:textId="4DD11189" w:rsidR="00990E69" w:rsidRPr="008D3569" w:rsidRDefault="00990E69" w:rsidP="00775FC6">
            <w:pPr>
              <w:widowControl w:val="0"/>
              <w:snapToGrid w:val="0"/>
              <w:spacing w:after="60"/>
              <w:jc w:val="center"/>
              <w:rPr>
                <w:rFonts w:eastAsia="等线"/>
                <w:b/>
                <w:bCs/>
                <w:sz w:val="18"/>
              </w:rPr>
            </w:pPr>
            <w:r w:rsidRPr="008D3569">
              <w:rPr>
                <w:rFonts w:eastAsia="等线"/>
                <w:b/>
                <w:bCs/>
                <w:sz w:val="18"/>
              </w:rPr>
              <w:t xml:space="preserve">Height of </w:t>
            </w:r>
            <w:r w:rsidR="00775FC6">
              <w:rPr>
                <w:rFonts w:eastAsia="等线"/>
                <w:b/>
                <w:bCs/>
                <w:sz w:val="18"/>
              </w:rPr>
              <w:t xml:space="preserve">antenna </w:t>
            </w:r>
            <w:r w:rsidRPr="008D3569">
              <w:rPr>
                <w:rFonts w:eastAsia="等线"/>
                <w:b/>
                <w:bCs/>
                <w:sz w:val="18"/>
              </w:rPr>
              <w:t>(m)</w:t>
            </w:r>
          </w:p>
        </w:tc>
        <w:tc>
          <w:tcPr>
            <w:tcW w:w="3939" w:type="pct"/>
            <w:gridSpan w:val="2"/>
            <w:tcBorders>
              <w:top w:val="single" w:sz="4" w:space="0" w:color="auto"/>
              <w:left w:val="single" w:sz="4" w:space="0" w:color="auto"/>
              <w:bottom w:val="single" w:sz="4" w:space="0" w:color="auto"/>
              <w:right w:val="single" w:sz="4" w:space="0" w:color="auto"/>
            </w:tcBorders>
            <w:vAlign w:val="center"/>
            <w:hideMark/>
          </w:tcPr>
          <w:p w14:paraId="2BABBD7B" w14:textId="6B96B385" w:rsidR="00990E69" w:rsidRPr="008D3569" w:rsidRDefault="001D7894" w:rsidP="00D42EBF">
            <w:pPr>
              <w:widowControl w:val="0"/>
              <w:snapToGrid w:val="0"/>
              <w:spacing w:after="60"/>
              <w:rPr>
                <w:rFonts w:eastAsia="等线"/>
                <w:sz w:val="18"/>
                <w:lang w:eastAsia="zh-CN"/>
              </w:rPr>
            </w:pPr>
            <w:r>
              <w:rPr>
                <w:rFonts w:eastAsia="等线"/>
                <w:sz w:val="18"/>
                <w:lang w:eastAsia="zh-CN"/>
              </w:rPr>
              <w:t>25</w:t>
            </w:r>
          </w:p>
        </w:tc>
      </w:tr>
      <w:tr w:rsidR="00990E69" w:rsidRPr="008D3569" w14:paraId="09C4F843" w14:textId="7690E71B" w:rsidTr="00762394">
        <w:trPr>
          <w:trHeight w:val="285"/>
          <w:jc w:val="center"/>
        </w:trPr>
        <w:tc>
          <w:tcPr>
            <w:tcW w:w="1061"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C6AD644" w14:textId="689A8850" w:rsidR="00990E69" w:rsidRPr="008D3569" w:rsidRDefault="00990E69" w:rsidP="00D42EBF">
            <w:pPr>
              <w:widowControl w:val="0"/>
              <w:snapToGrid w:val="0"/>
              <w:spacing w:after="60"/>
              <w:jc w:val="center"/>
              <w:rPr>
                <w:rFonts w:eastAsia="等线"/>
                <w:b/>
                <w:bCs/>
                <w:sz w:val="18"/>
                <w:lang w:val="fr-FR"/>
              </w:rPr>
            </w:pPr>
            <w:r w:rsidRPr="008D3569">
              <w:rPr>
                <w:rFonts w:eastAsia="等线"/>
                <w:b/>
                <w:bCs/>
                <w:sz w:val="18"/>
                <w:lang w:val="fr-FR"/>
              </w:rPr>
              <w:t>Noise Figure</w:t>
            </w:r>
            <w:r w:rsidR="00775FC6">
              <w:rPr>
                <w:rFonts w:eastAsia="等线"/>
                <w:b/>
                <w:bCs/>
                <w:sz w:val="18"/>
                <w:lang w:val="fr-FR"/>
              </w:rPr>
              <w:t xml:space="preserve"> </w:t>
            </w:r>
            <w:r w:rsidRPr="008D3569">
              <w:rPr>
                <w:rFonts w:eastAsia="等线"/>
                <w:b/>
                <w:bCs/>
                <w:sz w:val="18"/>
                <w:lang w:val="fr-FR"/>
              </w:rPr>
              <w:t>(dB)</w:t>
            </w:r>
          </w:p>
        </w:tc>
        <w:tc>
          <w:tcPr>
            <w:tcW w:w="3939" w:type="pct"/>
            <w:gridSpan w:val="2"/>
            <w:tcBorders>
              <w:top w:val="single" w:sz="4" w:space="0" w:color="auto"/>
              <w:left w:val="single" w:sz="4" w:space="0" w:color="auto"/>
              <w:bottom w:val="single" w:sz="4" w:space="0" w:color="auto"/>
              <w:right w:val="single" w:sz="4" w:space="0" w:color="auto"/>
            </w:tcBorders>
            <w:vAlign w:val="center"/>
            <w:hideMark/>
          </w:tcPr>
          <w:p w14:paraId="2FFEE554" w14:textId="197B7E4E" w:rsidR="00990E69" w:rsidRPr="008D3569" w:rsidRDefault="00990E69" w:rsidP="00D42EBF">
            <w:pPr>
              <w:widowControl w:val="0"/>
              <w:snapToGrid w:val="0"/>
              <w:spacing w:after="60"/>
              <w:rPr>
                <w:rFonts w:eastAsia="等线"/>
                <w:sz w:val="18"/>
              </w:rPr>
            </w:pPr>
            <w:r w:rsidRPr="008D3569">
              <w:rPr>
                <w:rFonts w:eastAsia="等线"/>
                <w:sz w:val="18"/>
              </w:rPr>
              <w:t>5</w:t>
            </w:r>
          </w:p>
        </w:tc>
      </w:tr>
      <w:tr w:rsidR="008F6254" w:rsidRPr="008D3569" w14:paraId="215FEED3" w14:textId="1687E0B3" w:rsidTr="006B7908">
        <w:trPr>
          <w:trHeight w:val="285"/>
          <w:jc w:val="center"/>
        </w:trPr>
        <w:tc>
          <w:tcPr>
            <w:tcW w:w="1061"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FC0F74C" w14:textId="303572D4" w:rsidR="008F6254" w:rsidRPr="008D3569" w:rsidRDefault="008F6254" w:rsidP="00D42EBF">
            <w:pPr>
              <w:widowControl w:val="0"/>
              <w:snapToGrid w:val="0"/>
              <w:spacing w:after="60"/>
              <w:jc w:val="center"/>
              <w:rPr>
                <w:b/>
                <w:bCs/>
                <w:sz w:val="18"/>
              </w:rPr>
            </w:pPr>
            <w:r w:rsidRPr="008D3569">
              <w:rPr>
                <w:b/>
                <w:bCs/>
                <w:sz w:val="18"/>
              </w:rPr>
              <w:t>ACLR</w:t>
            </w:r>
            <w:r>
              <w:rPr>
                <w:b/>
                <w:bCs/>
                <w:sz w:val="18"/>
              </w:rPr>
              <w:t xml:space="preserve"> (RB</w:t>
            </w:r>
            <w:r w:rsidR="00B16633">
              <w:rPr>
                <w:b/>
                <w:bCs/>
                <w:sz w:val="18"/>
              </w:rPr>
              <w:t xml:space="preserve"> level</w:t>
            </w:r>
            <w:r>
              <w:rPr>
                <w:b/>
                <w:bCs/>
                <w:sz w:val="18"/>
              </w:rPr>
              <w:t>)</w:t>
            </w:r>
          </w:p>
        </w:tc>
        <w:tc>
          <w:tcPr>
            <w:tcW w:w="1" w:type="pct"/>
            <w:gridSpan w:val="2"/>
            <w:tcBorders>
              <w:top w:val="single" w:sz="4" w:space="0" w:color="auto"/>
              <w:left w:val="single" w:sz="4" w:space="0" w:color="auto"/>
              <w:bottom w:val="single" w:sz="4" w:space="0" w:color="auto"/>
              <w:right w:val="single" w:sz="4" w:space="0" w:color="auto"/>
            </w:tcBorders>
            <w:vAlign w:val="center"/>
            <w:hideMark/>
          </w:tcPr>
          <w:p w14:paraId="75C3F257" w14:textId="13888E82" w:rsidR="008F6254" w:rsidRDefault="004F5260" w:rsidP="008F6254">
            <w:pPr>
              <w:widowControl w:val="0"/>
              <w:snapToGrid w:val="0"/>
              <w:spacing w:after="60"/>
              <w:rPr>
                <w:rFonts w:eastAsia="等线"/>
                <w:sz w:val="18"/>
              </w:rPr>
            </w:pPr>
            <w:r w:rsidRPr="004F5260">
              <w:rPr>
                <w:rFonts w:eastAsia="等线"/>
                <w:sz w:val="18"/>
                <w:lang w:eastAsia="zh-CN"/>
              </w:rPr>
              <w:t>Option 1: 30dBc, Option 2: 17dBc</w:t>
            </w:r>
          </w:p>
        </w:tc>
      </w:tr>
      <w:tr w:rsidR="004F5260" w:rsidRPr="008D3569" w14:paraId="6844810E" w14:textId="7934E019" w:rsidTr="0036198D">
        <w:trPr>
          <w:trHeight w:val="285"/>
          <w:jc w:val="center"/>
        </w:trPr>
        <w:tc>
          <w:tcPr>
            <w:tcW w:w="1061" w:type="pct"/>
            <w:tcBorders>
              <w:top w:val="single" w:sz="4" w:space="0" w:color="auto"/>
              <w:left w:val="single" w:sz="4" w:space="0" w:color="auto"/>
              <w:bottom w:val="single" w:sz="4" w:space="0" w:color="auto"/>
              <w:right w:val="single" w:sz="4" w:space="0" w:color="auto"/>
            </w:tcBorders>
            <w:shd w:val="clear" w:color="auto" w:fill="D0CECE"/>
            <w:vAlign w:val="center"/>
          </w:tcPr>
          <w:p w14:paraId="447366E0" w14:textId="3C0141CD" w:rsidR="004F5260" w:rsidRPr="008D3569" w:rsidRDefault="004F5260" w:rsidP="00D42EBF">
            <w:pPr>
              <w:widowControl w:val="0"/>
              <w:snapToGrid w:val="0"/>
              <w:spacing w:after="60"/>
              <w:jc w:val="center"/>
              <w:rPr>
                <w:b/>
                <w:bCs/>
                <w:sz w:val="18"/>
              </w:rPr>
            </w:pPr>
            <w:r w:rsidRPr="008D3569">
              <w:rPr>
                <w:b/>
                <w:bCs/>
                <w:sz w:val="18"/>
              </w:rPr>
              <w:t>ACS</w:t>
            </w:r>
            <w:r>
              <w:rPr>
                <w:b/>
                <w:bCs/>
                <w:sz w:val="18"/>
              </w:rPr>
              <w:t xml:space="preserve"> (RB</w:t>
            </w:r>
            <w:r w:rsidR="00B16633">
              <w:rPr>
                <w:b/>
                <w:bCs/>
                <w:sz w:val="18"/>
              </w:rPr>
              <w:t xml:space="preserve"> level</w:t>
            </w:r>
            <w:r>
              <w:rPr>
                <w:b/>
                <w:bCs/>
                <w:sz w:val="18"/>
              </w:rPr>
              <w:t>)</w:t>
            </w:r>
          </w:p>
        </w:tc>
        <w:tc>
          <w:tcPr>
            <w:tcW w:w="1" w:type="pct"/>
            <w:gridSpan w:val="2"/>
            <w:tcBorders>
              <w:top w:val="single" w:sz="4" w:space="0" w:color="auto"/>
              <w:left w:val="single" w:sz="4" w:space="0" w:color="auto"/>
              <w:bottom w:val="single" w:sz="4" w:space="0" w:color="auto"/>
              <w:right w:val="single" w:sz="4" w:space="0" w:color="auto"/>
            </w:tcBorders>
            <w:vAlign w:val="center"/>
          </w:tcPr>
          <w:p w14:paraId="7C861FE1" w14:textId="4E1D954F" w:rsidR="004F5260" w:rsidRPr="008D3569" w:rsidRDefault="006E6737" w:rsidP="00A62727">
            <w:pPr>
              <w:widowControl w:val="0"/>
              <w:snapToGrid w:val="0"/>
              <w:spacing w:after="60"/>
              <w:rPr>
                <w:sz w:val="18"/>
              </w:rPr>
            </w:pPr>
            <w:r>
              <w:rPr>
                <w:rFonts w:eastAsia="等线" w:hint="eastAsia"/>
                <w:sz w:val="18"/>
                <w:lang w:eastAsia="zh-CN"/>
              </w:rPr>
              <w:t>[</w:t>
            </w:r>
            <w:r w:rsidR="00A62727">
              <w:rPr>
                <w:rFonts w:eastAsia="等线"/>
                <w:sz w:val="18"/>
                <w:lang w:eastAsia="zh-CN"/>
              </w:rPr>
              <w:t>TBD</w:t>
            </w:r>
            <w:r>
              <w:rPr>
                <w:rFonts w:eastAsia="等线"/>
                <w:sz w:val="18"/>
                <w:lang w:eastAsia="zh-CN"/>
              </w:rPr>
              <w:t>]</w:t>
            </w:r>
          </w:p>
        </w:tc>
      </w:tr>
    </w:tbl>
    <w:p w14:paraId="5E89F4E9" w14:textId="50D9AF82" w:rsidR="00F817B8" w:rsidRPr="008D3569" w:rsidRDefault="00F817B8" w:rsidP="00F817B8"/>
    <w:p w14:paraId="5113EFE7" w14:textId="43D9FA70" w:rsidR="00F817B8" w:rsidRPr="00D92352" w:rsidRDefault="00F817B8" w:rsidP="00D92352">
      <w:pPr>
        <w:pStyle w:val="3"/>
      </w:pPr>
      <w:bookmarkStart w:id="27" w:name="_Toc187176169"/>
      <w:bookmarkStart w:id="28" w:name="_Toc181956168"/>
      <w:bookmarkStart w:id="29" w:name="_Toc181740569"/>
      <w:r w:rsidRPr="00D92352">
        <w:t>2.3</w:t>
      </w:r>
      <w:r w:rsidR="00D92352">
        <w:t>.3</w:t>
      </w:r>
      <w:r w:rsidRPr="00D92352">
        <w:tab/>
        <w:t>NR UE/ A-</w:t>
      </w:r>
      <w:proofErr w:type="spellStart"/>
      <w:r w:rsidRPr="00D92352">
        <w:t>IoT</w:t>
      </w:r>
      <w:proofErr w:type="spellEnd"/>
      <w:r w:rsidRPr="00D92352">
        <w:t xml:space="preserve"> device RF characteristics</w:t>
      </w:r>
      <w:bookmarkEnd w:id="27"/>
      <w:bookmarkEnd w:id="28"/>
      <w:bookmarkEnd w:id="29"/>
    </w:p>
    <w:p w14:paraId="04E75540" w14:textId="7EFA674E" w:rsidR="00F817B8" w:rsidRPr="00F86318" w:rsidRDefault="00F86318" w:rsidP="00F817B8">
      <w:pPr>
        <w:spacing w:line="288" w:lineRule="auto"/>
      </w:pPr>
      <w:r w:rsidRPr="008D3569">
        <w:t xml:space="preserve">The NR </w:t>
      </w:r>
      <w:r>
        <w:t>UE</w:t>
      </w:r>
      <w:r w:rsidRPr="008D3569">
        <w:t xml:space="preserve"> and A-</w:t>
      </w:r>
      <w:proofErr w:type="spellStart"/>
      <w:r w:rsidRPr="008D3569">
        <w:t>IoT</w:t>
      </w:r>
      <w:proofErr w:type="spellEnd"/>
      <w:r w:rsidRPr="008D3569">
        <w:t xml:space="preserve"> </w:t>
      </w:r>
      <w:r>
        <w:t>device</w:t>
      </w:r>
      <w:r w:rsidRPr="008D3569">
        <w:t xml:space="preserve"> </w:t>
      </w:r>
      <w:r w:rsidRPr="008D3569">
        <w:rPr>
          <w:lang w:eastAsia="zh-CN"/>
        </w:rPr>
        <w:t>p</w:t>
      </w:r>
      <w:r w:rsidRPr="008D3569">
        <w:t>arameter</w:t>
      </w:r>
      <w:r w:rsidRPr="008D3569">
        <w:rPr>
          <w:lang w:eastAsia="zh-CN"/>
        </w:rPr>
        <w:t>s</w:t>
      </w:r>
      <w:r w:rsidRPr="008D3569">
        <w:t xml:space="preserve"> are defined as below table.</w:t>
      </w:r>
      <w:r w:rsidRPr="008D3569">
        <w:rPr>
          <w:rFonts w:eastAsia="等线"/>
        </w:rPr>
        <w:t xml:space="preserve"> </w:t>
      </w:r>
    </w:p>
    <w:p w14:paraId="39BE340B" w14:textId="3895D78E" w:rsidR="00F817B8" w:rsidRPr="008D3569" w:rsidRDefault="000B4123" w:rsidP="00F817B8">
      <w:pPr>
        <w:keepNext/>
        <w:keepLines/>
        <w:spacing w:before="60"/>
        <w:jc w:val="center"/>
        <w:rPr>
          <w:rFonts w:eastAsia="等线"/>
          <w:b/>
        </w:rPr>
      </w:pPr>
      <w:r w:rsidRPr="008D3569">
        <w:rPr>
          <w:b/>
        </w:rPr>
        <w:lastRenderedPageBreak/>
        <w:t xml:space="preserve">Table </w:t>
      </w:r>
      <w:r w:rsidRPr="008D3569">
        <w:rPr>
          <w:b/>
        </w:rPr>
        <w:fldChar w:fldCharType="begin"/>
      </w:r>
      <w:r w:rsidRPr="008D3569">
        <w:rPr>
          <w:b/>
        </w:rPr>
        <w:instrText xml:space="preserve"> SEQ Table \* ARABIC </w:instrText>
      </w:r>
      <w:r w:rsidRPr="008D3569">
        <w:rPr>
          <w:b/>
        </w:rPr>
        <w:fldChar w:fldCharType="separate"/>
      </w:r>
      <w:r w:rsidR="004A071F">
        <w:rPr>
          <w:b/>
          <w:noProof/>
        </w:rPr>
        <w:t>4</w:t>
      </w:r>
      <w:r w:rsidRPr="008D3569">
        <w:rPr>
          <w:b/>
        </w:rPr>
        <w:fldChar w:fldCharType="end"/>
      </w:r>
      <w:r w:rsidRPr="008D3569">
        <w:rPr>
          <w:b/>
        </w:rPr>
        <w:t xml:space="preserve"> </w:t>
      </w:r>
      <w:r w:rsidR="00F817B8" w:rsidRPr="008D3569">
        <w:rPr>
          <w:rFonts w:eastAsia="等线"/>
          <w:b/>
        </w:rPr>
        <w:t>NR UE</w:t>
      </w:r>
      <w:r w:rsidR="00F86318">
        <w:rPr>
          <w:rFonts w:eastAsia="等线"/>
          <w:b/>
        </w:rPr>
        <w:t>/</w:t>
      </w:r>
      <w:r w:rsidR="00F86318" w:rsidRPr="008D3569">
        <w:rPr>
          <w:rFonts w:eastAsia="等线"/>
          <w:b/>
          <w:bCs/>
          <w:lang w:eastAsia="zh-CN"/>
        </w:rPr>
        <w:t>A-</w:t>
      </w:r>
      <w:proofErr w:type="spellStart"/>
      <w:r w:rsidR="00F86318" w:rsidRPr="008D3569">
        <w:rPr>
          <w:rFonts w:eastAsia="等线"/>
          <w:b/>
          <w:bCs/>
          <w:lang w:eastAsia="zh-CN"/>
        </w:rPr>
        <w:t>IoT</w:t>
      </w:r>
      <w:proofErr w:type="spellEnd"/>
      <w:r w:rsidR="00F86318" w:rsidRPr="008D3569">
        <w:rPr>
          <w:rFonts w:eastAsia="等线"/>
          <w:b/>
          <w:bCs/>
          <w:lang w:eastAsia="zh-CN"/>
        </w:rPr>
        <w:t xml:space="preserve"> device</w:t>
      </w:r>
      <w:r w:rsidR="00F817B8" w:rsidRPr="008D3569">
        <w:rPr>
          <w:rFonts w:eastAsia="等线"/>
          <w:b/>
        </w:rPr>
        <w:t xml:space="preserve"> RF parameters</w:t>
      </w:r>
    </w:p>
    <w:tbl>
      <w:tblPr>
        <w:tblW w:w="5000" w:type="pct"/>
        <w:jc w:val="center"/>
        <w:tblLook w:val="04A0" w:firstRow="1" w:lastRow="0" w:firstColumn="1" w:lastColumn="0" w:noHBand="0" w:noVBand="1"/>
      </w:tblPr>
      <w:tblGrid>
        <w:gridCol w:w="2588"/>
        <w:gridCol w:w="2346"/>
        <w:gridCol w:w="2346"/>
        <w:gridCol w:w="2349"/>
      </w:tblGrid>
      <w:tr w:rsidR="00F86318" w:rsidRPr="008D3569" w14:paraId="39722CBE" w14:textId="7A61300A" w:rsidTr="00F86318">
        <w:trPr>
          <w:trHeight w:val="480"/>
          <w:jc w:val="center"/>
        </w:trPr>
        <w:tc>
          <w:tcPr>
            <w:tcW w:w="1344" w:type="pct"/>
            <w:vMerge w:val="restart"/>
            <w:tcBorders>
              <w:top w:val="single" w:sz="4" w:space="0" w:color="auto"/>
              <w:left w:val="single" w:sz="4" w:space="0" w:color="auto"/>
              <w:right w:val="single" w:sz="4" w:space="0" w:color="auto"/>
            </w:tcBorders>
            <w:shd w:val="clear" w:color="auto" w:fill="D0CECE"/>
            <w:vAlign w:val="center"/>
            <w:hideMark/>
          </w:tcPr>
          <w:p w14:paraId="50DF61E3" w14:textId="621BBEC5" w:rsidR="00F86318" w:rsidRPr="008D3569" w:rsidRDefault="00F86318">
            <w:pPr>
              <w:keepNext/>
              <w:keepLines/>
              <w:spacing w:after="0"/>
              <w:jc w:val="center"/>
              <w:rPr>
                <w:rFonts w:eastAsia="等线"/>
                <w:b/>
                <w:sz w:val="18"/>
                <w:lang w:eastAsia="zh-CN"/>
              </w:rPr>
            </w:pPr>
            <w:r w:rsidRPr="008D3569">
              <w:rPr>
                <w:rFonts w:eastAsia="等线"/>
                <w:b/>
                <w:sz w:val="18"/>
                <w:lang w:eastAsia="zh-CN"/>
              </w:rPr>
              <w:t>Parameter</w:t>
            </w:r>
          </w:p>
        </w:tc>
        <w:tc>
          <w:tcPr>
            <w:tcW w:w="3656" w:type="pct"/>
            <w:gridSpan w:val="3"/>
            <w:tcBorders>
              <w:top w:val="single" w:sz="4" w:space="0" w:color="auto"/>
              <w:left w:val="single" w:sz="4" w:space="0" w:color="auto"/>
              <w:bottom w:val="single" w:sz="4" w:space="0" w:color="auto"/>
              <w:right w:val="single" w:sz="4" w:space="0" w:color="auto"/>
            </w:tcBorders>
            <w:shd w:val="clear" w:color="auto" w:fill="D0CECE"/>
            <w:vAlign w:val="center"/>
            <w:hideMark/>
          </w:tcPr>
          <w:p w14:paraId="7D7CDE73" w14:textId="7C7F5BC6" w:rsidR="00F86318" w:rsidRPr="008D3569" w:rsidRDefault="00F86318">
            <w:pPr>
              <w:keepNext/>
              <w:keepLines/>
              <w:spacing w:after="0"/>
              <w:jc w:val="center"/>
              <w:rPr>
                <w:rFonts w:eastAsia="等线"/>
                <w:b/>
                <w:sz w:val="18"/>
                <w:lang w:eastAsia="zh-CN"/>
              </w:rPr>
            </w:pPr>
            <w:r w:rsidRPr="008D3569">
              <w:rPr>
                <w:rFonts w:eastAsia="等线"/>
                <w:b/>
                <w:sz w:val="18"/>
                <w:lang w:eastAsia="zh-CN"/>
              </w:rPr>
              <w:t>Values for evaluation</w:t>
            </w:r>
          </w:p>
        </w:tc>
      </w:tr>
      <w:tr w:rsidR="00F86318" w:rsidRPr="008D3569" w14:paraId="221BA8B3" w14:textId="77777777" w:rsidTr="00F86318">
        <w:trPr>
          <w:trHeight w:val="480"/>
          <w:jc w:val="center"/>
        </w:trPr>
        <w:tc>
          <w:tcPr>
            <w:tcW w:w="1344" w:type="pct"/>
            <w:vMerge/>
            <w:tcBorders>
              <w:left w:val="single" w:sz="4" w:space="0" w:color="auto"/>
              <w:bottom w:val="single" w:sz="4" w:space="0" w:color="auto"/>
              <w:right w:val="single" w:sz="4" w:space="0" w:color="auto"/>
            </w:tcBorders>
            <w:shd w:val="clear" w:color="auto" w:fill="D0CECE"/>
            <w:vAlign w:val="center"/>
          </w:tcPr>
          <w:p w14:paraId="70A32788" w14:textId="77777777" w:rsidR="00F86318" w:rsidRPr="008D3569" w:rsidRDefault="00F86318" w:rsidP="00F86318">
            <w:pPr>
              <w:keepNext/>
              <w:keepLines/>
              <w:spacing w:after="0"/>
              <w:jc w:val="center"/>
              <w:rPr>
                <w:rFonts w:eastAsia="等线"/>
                <w:b/>
                <w:sz w:val="18"/>
                <w:lang w:eastAsia="zh-CN"/>
              </w:rPr>
            </w:pPr>
          </w:p>
        </w:tc>
        <w:tc>
          <w:tcPr>
            <w:tcW w:w="1218" w:type="pct"/>
            <w:tcBorders>
              <w:top w:val="single" w:sz="4" w:space="0" w:color="auto"/>
              <w:left w:val="single" w:sz="4" w:space="0" w:color="auto"/>
              <w:bottom w:val="single" w:sz="4" w:space="0" w:color="auto"/>
              <w:right w:val="single" w:sz="4" w:space="0" w:color="auto"/>
            </w:tcBorders>
            <w:shd w:val="clear" w:color="auto" w:fill="D0CECE"/>
            <w:vAlign w:val="center"/>
          </w:tcPr>
          <w:p w14:paraId="3E3078C1" w14:textId="0BD403C4" w:rsidR="00F86318" w:rsidRPr="008D3569" w:rsidRDefault="00F86318" w:rsidP="00F86318">
            <w:pPr>
              <w:keepNext/>
              <w:keepLines/>
              <w:spacing w:after="0"/>
              <w:jc w:val="center"/>
              <w:rPr>
                <w:rFonts w:eastAsia="等线"/>
                <w:b/>
                <w:sz w:val="18"/>
                <w:lang w:eastAsia="zh-CN"/>
              </w:rPr>
            </w:pPr>
            <w:r w:rsidRPr="008D3569">
              <w:rPr>
                <w:rFonts w:eastAsia="等线"/>
                <w:b/>
                <w:bCs/>
                <w:sz w:val="18"/>
                <w:lang w:eastAsia="zh-CN"/>
              </w:rPr>
              <w:t>NR UE</w:t>
            </w:r>
          </w:p>
        </w:tc>
        <w:tc>
          <w:tcPr>
            <w:tcW w:w="1218" w:type="pct"/>
            <w:tcBorders>
              <w:top w:val="single" w:sz="4" w:space="0" w:color="auto"/>
              <w:left w:val="single" w:sz="4" w:space="0" w:color="auto"/>
              <w:bottom w:val="single" w:sz="4" w:space="0" w:color="auto"/>
              <w:right w:val="single" w:sz="4" w:space="0" w:color="auto"/>
            </w:tcBorders>
            <w:shd w:val="clear" w:color="auto" w:fill="D0CECE"/>
            <w:vAlign w:val="center"/>
          </w:tcPr>
          <w:p w14:paraId="649550C3" w14:textId="693970B6" w:rsidR="00F86318" w:rsidRPr="00F86318" w:rsidRDefault="00F86318" w:rsidP="00F86318">
            <w:pPr>
              <w:keepNext/>
              <w:keepLines/>
              <w:spacing w:after="0"/>
              <w:jc w:val="center"/>
              <w:rPr>
                <w:rFonts w:eastAsia="等线"/>
                <w:sz w:val="18"/>
                <w:lang w:eastAsia="zh-CN"/>
              </w:rPr>
            </w:pPr>
            <w:r w:rsidRPr="008D3569">
              <w:rPr>
                <w:b/>
                <w:sz w:val="16"/>
                <w:lang w:eastAsia="zh-CN"/>
              </w:rPr>
              <w:t>Device 2b</w:t>
            </w:r>
          </w:p>
        </w:tc>
        <w:tc>
          <w:tcPr>
            <w:tcW w:w="1220" w:type="pct"/>
            <w:tcBorders>
              <w:top w:val="single" w:sz="4" w:space="0" w:color="auto"/>
              <w:left w:val="single" w:sz="4" w:space="0" w:color="auto"/>
              <w:bottom w:val="single" w:sz="4" w:space="0" w:color="auto"/>
              <w:right w:val="single" w:sz="4" w:space="0" w:color="auto"/>
            </w:tcBorders>
            <w:shd w:val="clear" w:color="auto" w:fill="D0CECE"/>
            <w:vAlign w:val="center"/>
          </w:tcPr>
          <w:p w14:paraId="4F484213" w14:textId="5BA5D979" w:rsidR="00F86318" w:rsidRPr="008D3569" w:rsidRDefault="00F86318" w:rsidP="00F86318">
            <w:pPr>
              <w:keepNext/>
              <w:keepLines/>
              <w:spacing w:after="0"/>
              <w:jc w:val="center"/>
              <w:rPr>
                <w:rFonts w:eastAsia="等线"/>
                <w:b/>
                <w:sz w:val="18"/>
                <w:lang w:eastAsia="zh-CN"/>
              </w:rPr>
            </w:pPr>
            <w:r w:rsidRPr="008D3569">
              <w:rPr>
                <w:b/>
                <w:sz w:val="16"/>
                <w:lang w:eastAsia="zh-CN"/>
              </w:rPr>
              <w:t>Device c</w:t>
            </w:r>
          </w:p>
        </w:tc>
      </w:tr>
      <w:tr w:rsidR="00F86318" w:rsidRPr="008D3569" w14:paraId="208DBEA2" w14:textId="3A6ED47E" w:rsidTr="00F86318">
        <w:trPr>
          <w:trHeight w:val="285"/>
          <w:jc w:val="center"/>
        </w:trPr>
        <w:tc>
          <w:tcPr>
            <w:tcW w:w="134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C2B3981" w14:textId="54B3ABD6" w:rsidR="00F86318" w:rsidRPr="008D3569" w:rsidRDefault="00F86318" w:rsidP="00F86318">
            <w:pPr>
              <w:keepNext/>
              <w:keepLines/>
              <w:spacing w:after="0"/>
              <w:jc w:val="center"/>
              <w:rPr>
                <w:rFonts w:eastAsia="等线"/>
                <w:b/>
                <w:bCs/>
                <w:sz w:val="18"/>
                <w:lang w:eastAsia="zh-CN"/>
              </w:rPr>
            </w:pPr>
            <w:r w:rsidRPr="008D3569">
              <w:rPr>
                <w:rFonts w:eastAsia="等线"/>
                <w:b/>
                <w:bCs/>
                <w:sz w:val="18"/>
                <w:lang w:eastAsia="zh-CN"/>
              </w:rPr>
              <w:t xml:space="preserve">TX power in </w:t>
            </w:r>
            <w:proofErr w:type="spellStart"/>
            <w:r w:rsidRPr="008D3569">
              <w:rPr>
                <w:rFonts w:eastAsia="等线"/>
                <w:b/>
                <w:bCs/>
                <w:sz w:val="18"/>
                <w:lang w:eastAsia="zh-CN"/>
              </w:rPr>
              <w:t>dBm</w:t>
            </w:r>
            <w:proofErr w:type="spellEnd"/>
          </w:p>
        </w:tc>
        <w:tc>
          <w:tcPr>
            <w:tcW w:w="1218" w:type="pct"/>
            <w:tcBorders>
              <w:top w:val="single" w:sz="4" w:space="0" w:color="auto"/>
              <w:left w:val="single" w:sz="4" w:space="0" w:color="auto"/>
              <w:bottom w:val="single" w:sz="4" w:space="0" w:color="auto"/>
              <w:right w:val="single" w:sz="4" w:space="0" w:color="auto"/>
            </w:tcBorders>
            <w:vAlign w:val="center"/>
            <w:hideMark/>
          </w:tcPr>
          <w:p w14:paraId="514A0AD0" w14:textId="3030E38D" w:rsidR="00F86318" w:rsidRPr="008D3569" w:rsidRDefault="00F86318" w:rsidP="00F86318">
            <w:pPr>
              <w:keepNext/>
              <w:keepLines/>
              <w:spacing w:after="0"/>
              <w:jc w:val="center"/>
              <w:rPr>
                <w:rFonts w:eastAsia="等线"/>
                <w:sz w:val="18"/>
                <w:lang w:eastAsia="zh-CN"/>
              </w:rPr>
            </w:pPr>
            <w:r w:rsidRPr="008D3569">
              <w:rPr>
                <w:rFonts w:eastAsia="等线"/>
                <w:sz w:val="18"/>
                <w:lang w:eastAsia="zh-CN"/>
              </w:rPr>
              <w:t>-40 to 23</w:t>
            </w:r>
          </w:p>
        </w:tc>
        <w:tc>
          <w:tcPr>
            <w:tcW w:w="1218" w:type="pct"/>
            <w:tcBorders>
              <w:top w:val="single" w:sz="4" w:space="0" w:color="auto"/>
              <w:left w:val="single" w:sz="4" w:space="0" w:color="auto"/>
              <w:bottom w:val="single" w:sz="4" w:space="0" w:color="auto"/>
              <w:right w:val="single" w:sz="4" w:space="0" w:color="auto"/>
            </w:tcBorders>
            <w:vAlign w:val="center"/>
          </w:tcPr>
          <w:p w14:paraId="355F7AA3" w14:textId="19BCD0FC" w:rsidR="004D3025" w:rsidRPr="004D3025" w:rsidRDefault="004D3025" w:rsidP="004D3025">
            <w:pPr>
              <w:keepNext/>
              <w:keepLines/>
              <w:spacing w:after="0"/>
              <w:jc w:val="center"/>
              <w:rPr>
                <w:rFonts w:eastAsiaTheme="minorEastAsia"/>
                <w:lang w:eastAsia="zh-CN"/>
              </w:rPr>
            </w:pPr>
            <w:r>
              <w:rPr>
                <w:rFonts w:eastAsiaTheme="minorEastAsia"/>
                <w:lang w:eastAsia="zh-CN"/>
              </w:rPr>
              <w:t xml:space="preserve">-10 </w:t>
            </w:r>
          </w:p>
        </w:tc>
        <w:tc>
          <w:tcPr>
            <w:tcW w:w="1220" w:type="pct"/>
            <w:tcBorders>
              <w:top w:val="single" w:sz="4" w:space="0" w:color="auto"/>
              <w:left w:val="single" w:sz="4" w:space="0" w:color="auto"/>
              <w:bottom w:val="single" w:sz="4" w:space="0" w:color="auto"/>
              <w:right w:val="single" w:sz="4" w:space="0" w:color="auto"/>
            </w:tcBorders>
            <w:vAlign w:val="center"/>
          </w:tcPr>
          <w:p w14:paraId="48DAC335" w14:textId="6388DBD1" w:rsidR="00F86318" w:rsidRPr="008D3569" w:rsidRDefault="00F86318" w:rsidP="00F86318">
            <w:pPr>
              <w:keepNext/>
              <w:keepLines/>
              <w:spacing w:after="0"/>
              <w:jc w:val="center"/>
              <w:rPr>
                <w:rFonts w:eastAsia="等线"/>
                <w:sz w:val="18"/>
                <w:lang w:eastAsia="zh-CN"/>
              </w:rPr>
            </w:pPr>
            <w:r w:rsidRPr="008D3569">
              <w:rPr>
                <w:rFonts w:eastAsiaTheme="minorEastAsia"/>
                <w:lang w:eastAsia="zh-CN"/>
              </w:rPr>
              <w:t>5</w:t>
            </w:r>
          </w:p>
        </w:tc>
      </w:tr>
      <w:tr w:rsidR="00F86318" w:rsidRPr="008D3569" w14:paraId="7008178B" w14:textId="0B7FB581" w:rsidTr="00F86318">
        <w:trPr>
          <w:trHeight w:val="285"/>
          <w:jc w:val="center"/>
        </w:trPr>
        <w:tc>
          <w:tcPr>
            <w:tcW w:w="134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8D703FF" w14:textId="45FD716F" w:rsidR="00F86318" w:rsidRPr="008D3569" w:rsidRDefault="00F86318" w:rsidP="00F86318">
            <w:pPr>
              <w:keepNext/>
              <w:keepLines/>
              <w:spacing w:after="0"/>
              <w:jc w:val="center"/>
              <w:rPr>
                <w:rFonts w:eastAsia="等线"/>
                <w:b/>
                <w:bCs/>
                <w:sz w:val="18"/>
                <w:lang w:eastAsia="zh-CN"/>
              </w:rPr>
            </w:pPr>
            <w:r w:rsidRPr="008D3569">
              <w:rPr>
                <w:rFonts w:eastAsia="等线"/>
                <w:b/>
                <w:bCs/>
                <w:sz w:val="18"/>
                <w:lang w:eastAsia="zh-CN"/>
              </w:rPr>
              <w:t>Antenna gain (</w:t>
            </w:r>
            <w:proofErr w:type="spellStart"/>
            <w:r w:rsidRPr="008D3569">
              <w:rPr>
                <w:rFonts w:eastAsia="等线"/>
                <w:b/>
                <w:bCs/>
                <w:sz w:val="18"/>
                <w:lang w:eastAsia="zh-CN"/>
              </w:rPr>
              <w:t>dBi</w:t>
            </w:r>
            <w:proofErr w:type="spellEnd"/>
            <w:r w:rsidRPr="008D3569">
              <w:rPr>
                <w:rFonts w:eastAsia="等线"/>
                <w:b/>
                <w:bCs/>
                <w:sz w:val="18"/>
                <w:lang w:eastAsia="zh-CN"/>
              </w:rPr>
              <w:t>)</w:t>
            </w:r>
            <w:r w:rsidR="00775FC6" w:rsidRPr="008D3569">
              <w:rPr>
                <w:rFonts w:eastAsia="等线"/>
                <w:b/>
                <w:bCs/>
                <w:sz w:val="18"/>
              </w:rPr>
              <w:t xml:space="preserve"> and antenna pattern</w:t>
            </w:r>
          </w:p>
        </w:tc>
        <w:tc>
          <w:tcPr>
            <w:tcW w:w="3656" w:type="pct"/>
            <w:gridSpan w:val="3"/>
            <w:tcBorders>
              <w:top w:val="single" w:sz="4" w:space="0" w:color="auto"/>
              <w:left w:val="single" w:sz="4" w:space="0" w:color="auto"/>
              <w:bottom w:val="single" w:sz="4" w:space="0" w:color="auto"/>
              <w:right w:val="single" w:sz="4" w:space="0" w:color="auto"/>
            </w:tcBorders>
            <w:vAlign w:val="center"/>
            <w:hideMark/>
          </w:tcPr>
          <w:p w14:paraId="3D62C2E5" w14:textId="2F800D37" w:rsidR="00775FC6" w:rsidRPr="008D3569" w:rsidRDefault="00775FC6" w:rsidP="00775FC6">
            <w:pPr>
              <w:keepNext/>
              <w:keepLines/>
              <w:spacing w:after="0"/>
              <w:jc w:val="center"/>
              <w:rPr>
                <w:rFonts w:eastAsia="等线"/>
                <w:sz w:val="18"/>
                <w:lang w:eastAsia="zh-CN"/>
              </w:rPr>
            </w:pPr>
            <w:r w:rsidRPr="008D3569">
              <w:rPr>
                <w:rFonts w:eastAsia="等线"/>
                <w:sz w:val="18"/>
                <w:lang w:eastAsia="zh-CN"/>
              </w:rPr>
              <w:t>Omni direction antenna</w:t>
            </w:r>
            <w:r>
              <w:rPr>
                <w:rFonts w:eastAsia="等线"/>
                <w:sz w:val="18"/>
                <w:lang w:eastAsia="zh-CN"/>
              </w:rPr>
              <w:t xml:space="preserve"> with</w:t>
            </w:r>
            <w:r w:rsidRPr="008D3569">
              <w:rPr>
                <w:rFonts w:eastAsia="等线"/>
                <w:sz w:val="18"/>
                <w:lang w:eastAsia="zh-CN"/>
              </w:rPr>
              <w:t xml:space="preserve"> </w:t>
            </w:r>
            <w:r w:rsidR="00F86318" w:rsidRPr="008D3569">
              <w:rPr>
                <w:rFonts w:eastAsia="等线"/>
                <w:sz w:val="18"/>
                <w:lang w:eastAsia="zh-CN"/>
              </w:rPr>
              <w:t>0</w:t>
            </w:r>
            <w:r>
              <w:rPr>
                <w:rFonts w:eastAsia="等线"/>
                <w:sz w:val="18"/>
                <w:lang w:eastAsia="zh-CN"/>
              </w:rPr>
              <w:t>dBi</w:t>
            </w:r>
          </w:p>
        </w:tc>
      </w:tr>
      <w:tr w:rsidR="00F86318" w:rsidRPr="008D3569" w14:paraId="7AE55B26" w14:textId="10DBAB67" w:rsidTr="00F86318">
        <w:trPr>
          <w:trHeight w:val="285"/>
          <w:jc w:val="center"/>
        </w:trPr>
        <w:tc>
          <w:tcPr>
            <w:tcW w:w="134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17C1720" w14:textId="04A50F58" w:rsidR="00F86318" w:rsidRPr="008D3569" w:rsidRDefault="00F86318" w:rsidP="00775FC6">
            <w:pPr>
              <w:keepNext/>
              <w:keepLines/>
              <w:spacing w:after="0"/>
              <w:jc w:val="center"/>
              <w:rPr>
                <w:rFonts w:eastAsia="等线"/>
                <w:b/>
                <w:bCs/>
                <w:sz w:val="18"/>
                <w:lang w:eastAsia="zh-CN"/>
              </w:rPr>
            </w:pPr>
            <w:r w:rsidRPr="008D3569">
              <w:rPr>
                <w:rFonts w:eastAsia="等线"/>
                <w:b/>
                <w:bCs/>
                <w:sz w:val="18"/>
                <w:lang w:eastAsia="zh-CN"/>
              </w:rPr>
              <w:t>Height of antenna (m)</w:t>
            </w:r>
          </w:p>
        </w:tc>
        <w:tc>
          <w:tcPr>
            <w:tcW w:w="3656" w:type="pct"/>
            <w:gridSpan w:val="3"/>
            <w:tcBorders>
              <w:top w:val="single" w:sz="4" w:space="0" w:color="auto"/>
              <w:left w:val="single" w:sz="4" w:space="0" w:color="auto"/>
              <w:bottom w:val="single" w:sz="4" w:space="0" w:color="auto"/>
              <w:right w:val="single" w:sz="4" w:space="0" w:color="auto"/>
            </w:tcBorders>
            <w:vAlign w:val="center"/>
            <w:hideMark/>
          </w:tcPr>
          <w:p w14:paraId="564B4A96" w14:textId="11BCC3B2" w:rsidR="00F86318" w:rsidRPr="008D3569" w:rsidRDefault="00F86318" w:rsidP="00F86318">
            <w:pPr>
              <w:keepNext/>
              <w:keepLines/>
              <w:spacing w:after="0"/>
              <w:jc w:val="center"/>
              <w:rPr>
                <w:rFonts w:eastAsia="等线"/>
                <w:sz w:val="18"/>
                <w:lang w:eastAsia="zh-CN"/>
              </w:rPr>
            </w:pPr>
            <w:r w:rsidRPr="008D3569">
              <w:rPr>
                <w:rFonts w:eastAsia="等线"/>
                <w:sz w:val="18"/>
                <w:lang w:eastAsia="zh-CN"/>
              </w:rPr>
              <w:t xml:space="preserve">1.5 </w:t>
            </w:r>
          </w:p>
        </w:tc>
      </w:tr>
      <w:tr w:rsidR="00F86318" w:rsidRPr="008D3569" w14:paraId="6EEA6C6C" w14:textId="5B73C498" w:rsidTr="00D35308">
        <w:trPr>
          <w:trHeight w:val="285"/>
          <w:jc w:val="center"/>
        </w:trPr>
        <w:tc>
          <w:tcPr>
            <w:tcW w:w="134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92FE6EF" w14:textId="1701E540" w:rsidR="00F86318" w:rsidRPr="008D3569" w:rsidRDefault="00F86318" w:rsidP="00F86318">
            <w:pPr>
              <w:keepNext/>
              <w:keepLines/>
              <w:spacing w:after="0"/>
              <w:jc w:val="center"/>
              <w:rPr>
                <w:rFonts w:eastAsia="等线"/>
                <w:b/>
                <w:bCs/>
                <w:sz w:val="18"/>
                <w:lang w:val="fr-FR" w:eastAsia="zh-CN"/>
              </w:rPr>
            </w:pPr>
            <w:bookmarkStart w:id="30" w:name="OLE_LINK17"/>
            <w:bookmarkStart w:id="31" w:name="OLE_LINK18"/>
            <w:r w:rsidRPr="008D3569">
              <w:rPr>
                <w:rFonts w:eastAsia="等线"/>
                <w:b/>
                <w:bCs/>
                <w:sz w:val="18"/>
                <w:lang w:val="fr-FR" w:eastAsia="zh-CN"/>
              </w:rPr>
              <w:t>Noise Figure</w:t>
            </w:r>
            <w:bookmarkEnd w:id="30"/>
            <w:bookmarkEnd w:id="31"/>
            <w:r w:rsidRPr="008D3569">
              <w:rPr>
                <w:rFonts w:eastAsia="微软雅黑"/>
                <w:b/>
                <w:bCs/>
                <w:sz w:val="18"/>
                <w:lang w:val="fr-FR" w:eastAsia="zh-CN"/>
              </w:rPr>
              <w:t>（</w:t>
            </w:r>
            <w:r w:rsidRPr="008D3569">
              <w:rPr>
                <w:rFonts w:eastAsia="等线"/>
                <w:b/>
                <w:bCs/>
                <w:sz w:val="18"/>
                <w:lang w:val="fr-FR" w:eastAsia="zh-CN"/>
              </w:rPr>
              <w:t>dB</w:t>
            </w:r>
            <w:r w:rsidRPr="008D3569">
              <w:rPr>
                <w:rFonts w:eastAsia="微软雅黑"/>
                <w:b/>
                <w:bCs/>
                <w:sz w:val="18"/>
                <w:lang w:val="fr-FR" w:eastAsia="zh-CN"/>
              </w:rPr>
              <w:t>）</w:t>
            </w:r>
          </w:p>
        </w:tc>
        <w:tc>
          <w:tcPr>
            <w:tcW w:w="1218" w:type="pct"/>
            <w:tcBorders>
              <w:top w:val="single" w:sz="4" w:space="0" w:color="auto"/>
              <w:left w:val="single" w:sz="4" w:space="0" w:color="auto"/>
              <w:bottom w:val="single" w:sz="4" w:space="0" w:color="auto"/>
              <w:right w:val="single" w:sz="4" w:space="0" w:color="auto"/>
            </w:tcBorders>
            <w:vAlign w:val="center"/>
            <w:hideMark/>
          </w:tcPr>
          <w:p w14:paraId="5DBB20E9" w14:textId="69A2C24F" w:rsidR="00F86318" w:rsidRPr="008D3569" w:rsidRDefault="00465B1D" w:rsidP="00F86318">
            <w:pPr>
              <w:keepNext/>
              <w:keepLines/>
              <w:spacing w:after="0"/>
              <w:jc w:val="center"/>
              <w:rPr>
                <w:rFonts w:eastAsia="等线"/>
                <w:sz w:val="18"/>
                <w:lang w:eastAsia="zh-CN"/>
              </w:rPr>
            </w:pPr>
            <w:r>
              <w:rPr>
                <w:rFonts w:eastAsia="等线" w:hint="eastAsia"/>
                <w:sz w:val="18"/>
                <w:lang w:eastAsia="zh-CN"/>
              </w:rPr>
              <w:t>9</w:t>
            </w:r>
          </w:p>
        </w:tc>
        <w:tc>
          <w:tcPr>
            <w:tcW w:w="1218" w:type="pct"/>
            <w:tcBorders>
              <w:top w:val="single" w:sz="4" w:space="0" w:color="auto"/>
              <w:left w:val="single" w:sz="4" w:space="0" w:color="auto"/>
              <w:bottom w:val="single" w:sz="4" w:space="0" w:color="auto"/>
              <w:right w:val="single" w:sz="4" w:space="0" w:color="auto"/>
            </w:tcBorders>
            <w:vAlign w:val="center"/>
          </w:tcPr>
          <w:p w14:paraId="17A8177A" w14:textId="2C4AD8E7" w:rsidR="00F86318" w:rsidRPr="008D3569" w:rsidRDefault="00F86318" w:rsidP="00F86318">
            <w:pPr>
              <w:keepNext/>
              <w:keepLines/>
              <w:spacing w:after="0"/>
              <w:jc w:val="center"/>
              <w:rPr>
                <w:rFonts w:eastAsia="等线"/>
                <w:sz w:val="18"/>
                <w:lang w:eastAsia="zh-CN"/>
              </w:rPr>
            </w:pPr>
            <w:r w:rsidRPr="008D3569">
              <w:rPr>
                <w:rFonts w:eastAsiaTheme="minorEastAsia"/>
                <w:lang w:eastAsia="zh-CN"/>
              </w:rPr>
              <w:t>15</w:t>
            </w:r>
          </w:p>
        </w:tc>
        <w:tc>
          <w:tcPr>
            <w:tcW w:w="1220" w:type="pct"/>
            <w:tcBorders>
              <w:top w:val="single" w:sz="4" w:space="0" w:color="auto"/>
              <w:left w:val="single" w:sz="4" w:space="0" w:color="auto"/>
              <w:bottom w:val="single" w:sz="4" w:space="0" w:color="auto"/>
              <w:right w:val="single" w:sz="4" w:space="0" w:color="auto"/>
            </w:tcBorders>
            <w:vAlign w:val="center"/>
          </w:tcPr>
          <w:p w14:paraId="0349D476" w14:textId="4E6FED49" w:rsidR="00F86318" w:rsidRPr="008D3569" w:rsidRDefault="00F86318" w:rsidP="00F86318">
            <w:pPr>
              <w:keepNext/>
              <w:keepLines/>
              <w:spacing w:after="0"/>
              <w:jc w:val="center"/>
              <w:rPr>
                <w:rFonts w:eastAsia="等线"/>
                <w:sz w:val="18"/>
                <w:lang w:eastAsia="zh-CN"/>
              </w:rPr>
            </w:pPr>
            <w:r w:rsidRPr="008D3569">
              <w:rPr>
                <w:rFonts w:eastAsiaTheme="minorEastAsia"/>
                <w:lang w:eastAsia="zh-CN"/>
              </w:rPr>
              <w:t>13</w:t>
            </w:r>
          </w:p>
        </w:tc>
      </w:tr>
      <w:tr w:rsidR="003A68F4" w:rsidRPr="008D3569" w14:paraId="286673B3" w14:textId="77777777" w:rsidTr="0035624A">
        <w:trPr>
          <w:trHeight w:val="285"/>
          <w:jc w:val="center"/>
        </w:trPr>
        <w:tc>
          <w:tcPr>
            <w:tcW w:w="1344" w:type="pct"/>
            <w:tcBorders>
              <w:top w:val="single" w:sz="4" w:space="0" w:color="auto"/>
              <w:left w:val="single" w:sz="4" w:space="0" w:color="auto"/>
              <w:bottom w:val="single" w:sz="4" w:space="0" w:color="auto"/>
              <w:right w:val="single" w:sz="4" w:space="0" w:color="auto"/>
            </w:tcBorders>
            <w:shd w:val="clear" w:color="auto" w:fill="D0CECE"/>
            <w:vAlign w:val="center"/>
          </w:tcPr>
          <w:p w14:paraId="18413068" w14:textId="71348780" w:rsidR="003A68F4" w:rsidRPr="008D3569" w:rsidRDefault="003A68F4" w:rsidP="00F86318">
            <w:pPr>
              <w:keepNext/>
              <w:keepLines/>
              <w:spacing w:after="0"/>
              <w:jc w:val="center"/>
              <w:rPr>
                <w:rFonts w:eastAsia="等线"/>
                <w:b/>
                <w:bCs/>
                <w:sz w:val="18"/>
                <w:lang w:eastAsia="zh-CN"/>
              </w:rPr>
            </w:pPr>
            <w:r>
              <w:rPr>
                <w:rFonts w:eastAsia="等线" w:hint="eastAsia"/>
                <w:b/>
                <w:bCs/>
                <w:sz w:val="18"/>
                <w:lang w:eastAsia="zh-CN"/>
              </w:rPr>
              <w:t>A</w:t>
            </w:r>
            <w:r>
              <w:rPr>
                <w:rFonts w:eastAsia="等线"/>
                <w:b/>
                <w:bCs/>
                <w:sz w:val="18"/>
                <w:lang w:eastAsia="zh-CN"/>
              </w:rPr>
              <w:t>CLR (</w:t>
            </w:r>
            <w:r>
              <w:rPr>
                <w:rFonts w:eastAsia="等线" w:hint="eastAsia"/>
                <w:b/>
                <w:bCs/>
                <w:sz w:val="18"/>
                <w:lang w:eastAsia="zh-CN"/>
              </w:rPr>
              <w:t>RB</w:t>
            </w:r>
            <w:r w:rsidR="00B16633">
              <w:rPr>
                <w:rFonts w:eastAsia="等线"/>
                <w:b/>
                <w:bCs/>
                <w:sz w:val="18"/>
                <w:lang w:eastAsia="zh-CN"/>
              </w:rPr>
              <w:t xml:space="preserve"> level</w:t>
            </w:r>
            <w:r>
              <w:rPr>
                <w:rFonts w:eastAsia="等线"/>
                <w:b/>
                <w:bCs/>
                <w:sz w:val="18"/>
                <w:lang w:eastAsia="zh-CN"/>
              </w:rPr>
              <w:t>)</w:t>
            </w:r>
          </w:p>
        </w:tc>
        <w:tc>
          <w:tcPr>
            <w:tcW w:w="1218" w:type="pct"/>
            <w:tcBorders>
              <w:top w:val="single" w:sz="4" w:space="0" w:color="auto"/>
              <w:left w:val="single" w:sz="4" w:space="0" w:color="auto"/>
              <w:bottom w:val="single" w:sz="4" w:space="0" w:color="auto"/>
              <w:right w:val="single" w:sz="4" w:space="0" w:color="auto"/>
            </w:tcBorders>
            <w:vAlign w:val="center"/>
          </w:tcPr>
          <w:p w14:paraId="17EAD489" w14:textId="4A4D6565" w:rsidR="003A68F4" w:rsidRPr="008D3569" w:rsidRDefault="003A68F4" w:rsidP="004D3025">
            <w:pPr>
              <w:keepNext/>
              <w:keepLines/>
              <w:spacing w:after="0"/>
              <w:jc w:val="center"/>
              <w:rPr>
                <w:rFonts w:eastAsia="等线"/>
                <w:sz w:val="18"/>
                <w:lang w:eastAsia="zh-CN"/>
              </w:rPr>
            </w:pPr>
            <w:r>
              <w:rPr>
                <w:rFonts w:eastAsia="等线" w:hint="eastAsia"/>
                <w:sz w:val="18"/>
                <w:lang w:eastAsia="zh-CN"/>
              </w:rPr>
              <w:t>3</w:t>
            </w:r>
            <w:r>
              <w:rPr>
                <w:rFonts w:eastAsia="等线"/>
                <w:sz w:val="18"/>
                <w:lang w:eastAsia="zh-CN"/>
              </w:rPr>
              <w:t>0</w:t>
            </w:r>
            <w:r>
              <w:rPr>
                <w:rFonts w:eastAsia="等线" w:hint="eastAsia"/>
                <w:sz w:val="18"/>
                <w:lang w:eastAsia="zh-CN"/>
              </w:rPr>
              <w:t>dBc</w:t>
            </w:r>
          </w:p>
        </w:tc>
        <w:tc>
          <w:tcPr>
            <w:tcW w:w="1" w:type="pct"/>
            <w:gridSpan w:val="2"/>
            <w:tcBorders>
              <w:top w:val="single" w:sz="4" w:space="0" w:color="auto"/>
              <w:left w:val="single" w:sz="4" w:space="0" w:color="auto"/>
              <w:bottom w:val="single" w:sz="4" w:space="0" w:color="auto"/>
              <w:right w:val="single" w:sz="4" w:space="0" w:color="auto"/>
            </w:tcBorders>
          </w:tcPr>
          <w:p w14:paraId="36424BE5" w14:textId="75FBA60F" w:rsidR="003A68F4" w:rsidRPr="008D3569" w:rsidRDefault="00957D5C" w:rsidP="00F86318">
            <w:pPr>
              <w:keepNext/>
              <w:keepLines/>
              <w:spacing w:after="0"/>
              <w:jc w:val="center"/>
              <w:rPr>
                <w:rFonts w:eastAsia="等线"/>
                <w:sz w:val="18"/>
                <w:lang w:eastAsia="zh-CN"/>
              </w:rPr>
            </w:pPr>
            <w:r>
              <w:rPr>
                <w:rFonts w:eastAsia="等线" w:hint="eastAsia"/>
                <w:sz w:val="18"/>
                <w:lang w:eastAsia="zh-CN"/>
              </w:rPr>
              <w:t>[</w:t>
            </w:r>
            <w:r w:rsidR="003A68F4">
              <w:rPr>
                <w:rFonts w:eastAsia="等线"/>
                <w:sz w:val="18"/>
                <w:lang w:eastAsia="zh-CN"/>
              </w:rPr>
              <w:t>10</w:t>
            </w:r>
            <w:r w:rsidR="003A68F4">
              <w:rPr>
                <w:rFonts w:eastAsia="等线" w:hint="eastAsia"/>
                <w:sz w:val="18"/>
                <w:lang w:eastAsia="zh-CN"/>
              </w:rPr>
              <w:t>dBc</w:t>
            </w:r>
            <w:r>
              <w:rPr>
                <w:rFonts w:eastAsia="等线" w:hint="eastAsia"/>
                <w:sz w:val="18"/>
                <w:lang w:eastAsia="zh-CN"/>
              </w:rPr>
              <w:t>]</w:t>
            </w:r>
          </w:p>
        </w:tc>
      </w:tr>
      <w:tr w:rsidR="003A68F4" w:rsidRPr="008D3569" w14:paraId="43B6D4D4" w14:textId="77777777" w:rsidTr="00F850CE">
        <w:trPr>
          <w:trHeight w:val="285"/>
          <w:jc w:val="center"/>
        </w:trPr>
        <w:tc>
          <w:tcPr>
            <w:tcW w:w="1344" w:type="pct"/>
            <w:tcBorders>
              <w:top w:val="single" w:sz="4" w:space="0" w:color="auto"/>
              <w:left w:val="single" w:sz="4" w:space="0" w:color="auto"/>
              <w:bottom w:val="single" w:sz="4" w:space="0" w:color="auto"/>
              <w:right w:val="single" w:sz="4" w:space="0" w:color="auto"/>
            </w:tcBorders>
            <w:shd w:val="clear" w:color="auto" w:fill="D0CECE"/>
            <w:vAlign w:val="center"/>
          </w:tcPr>
          <w:p w14:paraId="44B34E34" w14:textId="61157FE2" w:rsidR="003A68F4" w:rsidRPr="008D3569" w:rsidRDefault="003A68F4" w:rsidP="00F86318">
            <w:pPr>
              <w:keepNext/>
              <w:keepLines/>
              <w:spacing w:after="0"/>
              <w:jc w:val="center"/>
              <w:rPr>
                <w:rFonts w:eastAsia="等线"/>
                <w:b/>
                <w:bCs/>
                <w:sz w:val="18"/>
                <w:lang w:eastAsia="zh-CN"/>
              </w:rPr>
            </w:pPr>
            <w:r>
              <w:rPr>
                <w:rFonts w:eastAsia="等线" w:hint="eastAsia"/>
                <w:b/>
                <w:bCs/>
                <w:sz w:val="18"/>
                <w:lang w:eastAsia="zh-CN"/>
              </w:rPr>
              <w:t>A</w:t>
            </w:r>
            <w:r>
              <w:rPr>
                <w:rFonts w:eastAsia="等线"/>
                <w:b/>
                <w:bCs/>
                <w:sz w:val="18"/>
                <w:lang w:eastAsia="zh-CN"/>
              </w:rPr>
              <w:t>CS</w:t>
            </w:r>
            <w:r w:rsidR="00B16633">
              <w:rPr>
                <w:rFonts w:eastAsia="等线"/>
                <w:b/>
                <w:bCs/>
                <w:sz w:val="18"/>
                <w:lang w:eastAsia="zh-CN"/>
              </w:rPr>
              <w:t xml:space="preserve"> (</w:t>
            </w:r>
            <w:r w:rsidR="00B16633">
              <w:rPr>
                <w:rFonts w:eastAsia="等线" w:hint="eastAsia"/>
                <w:b/>
                <w:bCs/>
                <w:sz w:val="18"/>
                <w:lang w:eastAsia="zh-CN"/>
              </w:rPr>
              <w:t>RB</w:t>
            </w:r>
            <w:r w:rsidR="00B16633">
              <w:rPr>
                <w:rFonts w:eastAsia="等线"/>
                <w:b/>
                <w:bCs/>
                <w:sz w:val="18"/>
                <w:lang w:eastAsia="zh-CN"/>
              </w:rPr>
              <w:t xml:space="preserve"> level)</w:t>
            </w:r>
          </w:p>
        </w:tc>
        <w:tc>
          <w:tcPr>
            <w:tcW w:w="1218" w:type="pct"/>
            <w:tcBorders>
              <w:top w:val="single" w:sz="4" w:space="0" w:color="auto"/>
              <w:left w:val="single" w:sz="4" w:space="0" w:color="auto"/>
              <w:bottom w:val="single" w:sz="4" w:space="0" w:color="auto"/>
              <w:right w:val="single" w:sz="4" w:space="0" w:color="auto"/>
            </w:tcBorders>
            <w:vAlign w:val="center"/>
          </w:tcPr>
          <w:p w14:paraId="2DCC04EC" w14:textId="67BCE216" w:rsidR="003A68F4" w:rsidRPr="008D3569" w:rsidRDefault="003A68F4" w:rsidP="004D3025">
            <w:pPr>
              <w:keepNext/>
              <w:keepLines/>
              <w:spacing w:after="0"/>
              <w:jc w:val="center"/>
              <w:rPr>
                <w:rFonts w:eastAsia="等线"/>
                <w:sz w:val="18"/>
                <w:lang w:eastAsia="zh-CN"/>
              </w:rPr>
            </w:pPr>
            <w:r>
              <w:rPr>
                <w:rFonts w:eastAsia="等线" w:hint="eastAsia"/>
                <w:sz w:val="18"/>
                <w:lang w:eastAsia="zh-CN"/>
              </w:rPr>
              <w:t>3</w:t>
            </w:r>
            <w:r>
              <w:rPr>
                <w:rFonts w:eastAsia="等线"/>
                <w:sz w:val="18"/>
                <w:lang w:eastAsia="zh-CN"/>
              </w:rPr>
              <w:t>0</w:t>
            </w:r>
            <w:r>
              <w:rPr>
                <w:rFonts w:eastAsia="等线" w:hint="eastAsia"/>
                <w:sz w:val="18"/>
                <w:lang w:eastAsia="zh-CN"/>
              </w:rPr>
              <w:t>dBc</w:t>
            </w:r>
          </w:p>
        </w:tc>
        <w:tc>
          <w:tcPr>
            <w:tcW w:w="1" w:type="pct"/>
            <w:gridSpan w:val="2"/>
            <w:tcBorders>
              <w:top w:val="single" w:sz="4" w:space="0" w:color="auto"/>
              <w:left w:val="single" w:sz="4" w:space="0" w:color="auto"/>
              <w:bottom w:val="single" w:sz="4" w:space="0" w:color="auto"/>
              <w:right w:val="single" w:sz="4" w:space="0" w:color="auto"/>
            </w:tcBorders>
          </w:tcPr>
          <w:p w14:paraId="3105B9D4" w14:textId="44CC80A0" w:rsidR="003A68F4" w:rsidRPr="008D3569" w:rsidRDefault="00957D5C" w:rsidP="00A62727">
            <w:pPr>
              <w:keepNext/>
              <w:keepLines/>
              <w:spacing w:after="0"/>
              <w:jc w:val="center"/>
              <w:rPr>
                <w:rFonts w:eastAsia="等线"/>
                <w:sz w:val="18"/>
                <w:lang w:eastAsia="zh-CN"/>
              </w:rPr>
            </w:pPr>
            <w:r>
              <w:rPr>
                <w:rFonts w:eastAsia="等线" w:hint="eastAsia"/>
                <w:sz w:val="18"/>
                <w:lang w:eastAsia="zh-CN"/>
              </w:rPr>
              <w:t>[</w:t>
            </w:r>
            <w:r w:rsidR="00A62727">
              <w:rPr>
                <w:rFonts w:eastAsia="等线"/>
                <w:sz w:val="18"/>
                <w:lang w:eastAsia="zh-CN"/>
              </w:rPr>
              <w:t>TBD</w:t>
            </w:r>
            <w:r>
              <w:rPr>
                <w:rFonts w:eastAsia="等线"/>
                <w:sz w:val="18"/>
                <w:lang w:eastAsia="zh-CN"/>
              </w:rPr>
              <w:t>]</w:t>
            </w:r>
          </w:p>
        </w:tc>
      </w:tr>
    </w:tbl>
    <w:p w14:paraId="40986E70" w14:textId="5E9DE229" w:rsidR="00F817B8" w:rsidRPr="008D3569" w:rsidRDefault="0035514A" w:rsidP="009C794E">
      <w:pPr>
        <w:spacing w:before="180"/>
        <w:rPr>
          <w:b/>
          <w:color w:val="000000"/>
          <w:lang w:eastAsia="zh-CN"/>
        </w:rPr>
      </w:pPr>
      <w:r>
        <w:rPr>
          <w:b/>
          <w:color w:val="000000"/>
          <w:lang w:eastAsia="zh-CN"/>
        </w:rPr>
        <w:t>Proposal 5: It is proposed to adopt simulation deployment assumptions and RF parameters in Table 2-Table 4.</w:t>
      </w:r>
    </w:p>
    <w:p w14:paraId="2F0813B3" w14:textId="77777777" w:rsidR="00BF3F85" w:rsidRPr="008D3569" w:rsidRDefault="00BF3F85" w:rsidP="00435EAE">
      <w:pPr>
        <w:pStyle w:val="10"/>
        <w:numPr>
          <w:ilvl w:val="0"/>
          <w:numId w:val="4"/>
        </w:numPr>
        <w:spacing w:before="0"/>
        <w:ind w:left="0" w:firstLine="0"/>
        <w:rPr>
          <w:rFonts w:ascii="Times New Roman" w:hAnsi="Times New Roman"/>
          <w:sz w:val="28"/>
          <w:szCs w:val="28"/>
        </w:rPr>
      </w:pPr>
      <w:r w:rsidRPr="008D3569">
        <w:rPr>
          <w:rFonts w:ascii="Times New Roman" w:hAnsi="Times New Roman"/>
          <w:sz w:val="28"/>
          <w:szCs w:val="28"/>
        </w:rPr>
        <w:t>Conclusion</w:t>
      </w:r>
    </w:p>
    <w:p w14:paraId="63E8857A" w14:textId="1D4FDEE9" w:rsidR="00826AEE" w:rsidRPr="008D3569" w:rsidRDefault="0071184C" w:rsidP="00435EAE">
      <w:pPr>
        <w:rPr>
          <w:lang w:val="en-US" w:eastAsia="zh-CN"/>
        </w:rPr>
      </w:pPr>
      <w:r w:rsidRPr="008D3569">
        <w:rPr>
          <w:lang w:val="en-US" w:eastAsia="zh-CN"/>
        </w:rPr>
        <w:t xml:space="preserve">This contribution provides </w:t>
      </w:r>
      <w:r w:rsidR="00682D79" w:rsidRPr="008D3569">
        <w:rPr>
          <w:lang w:eastAsia="zh-CN"/>
        </w:rPr>
        <w:t xml:space="preserve">our </w:t>
      </w:r>
      <w:r w:rsidR="00604D52" w:rsidRPr="008D3569">
        <w:rPr>
          <w:lang w:eastAsia="zh-CN"/>
        </w:rPr>
        <w:t>views</w:t>
      </w:r>
      <w:r w:rsidR="00682D79" w:rsidRPr="008D3569">
        <w:rPr>
          <w:lang w:eastAsia="zh-CN"/>
        </w:rPr>
        <w:t xml:space="preserve"> on </w:t>
      </w:r>
      <w:r w:rsidR="00A05022" w:rsidRPr="008D3569">
        <w:rPr>
          <w:rFonts w:eastAsia="等线"/>
        </w:rPr>
        <w:t>coexistence in outdoor scenarios</w:t>
      </w:r>
      <w:r w:rsidRPr="008D3569">
        <w:rPr>
          <w:lang w:val="en-US" w:eastAsia="zh-CN"/>
        </w:rPr>
        <w:t>. The following</w:t>
      </w:r>
      <w:r w:rsidR="00230301" w:rsidRPr="008D3569">
        <w:rPr>
          <w:lang w:val="en-US" w:eastAsia="zh-CN"/>
        </w:rPr>
        <w:t xml:space="preserve"> </w:t>
      </w:r>
      <w:r w:rsidR="00224BD5" w:rsidRPr="008D3569">
        <w:rPr>
          <w:lang w:val="en-US" w:eastAsia="zh-CN"/>
        </w:rPr>
        <w:t>proposal</w:t>
      </w:r>
      <w:r w:rsidR="00AF7FCD">
        <w:rPr>
          <w:rFonts w:hint="eastAsia"/>
          <w:lang w:val="en-US" w:eastAsia="zh-CN"/>
        </w:rPr>
        <w:t>s</w:t>
      </w:r>
      <w:r w:rsidR="0086072F" w:rsidRPr="008D3569">
        <w:rPr>
          <w:lang w:val="en-US" w:eastAsia="zh-CN"/>
        </w:rPr>
        <w:t xml:space="preserve"> </w:t>
      </w:r>
      <w:r w:rsidR="00AF7FCD">
        <w:rPr>
          <w:rFonts w:hint="eastAsia"/>
          <w:lang w:val="en-US" w:eastAsia="zh-CN"/>
        </w:rPr>
        <w:t>are</w:t>
      </w:r>
      <w:r w:rsidRPr="008D3569">
        <w:rPr>
          <w:lang w:val="en-US" w:eastAsia="zh-CN"/>
        </w:rPr>
        <w:t xml:space="preserve"> concluded as follows:</w:t>
      </w:r>
    </w:p>
    <w:p w14:paraId="7DE944EC" w14:textId="77777777" w:rsidR="006D2A10" w:rsidRPr="00CD42BB" w:rsidRDefault="006D2A10" w:rsidP="006D2A10">
      <w:pPr>
        <w:rPr>
          <w:b/>
          <w:lang w:eastAsia="zh-CN"/>
        </w:rPr>
      </w:pPr>
      <w:r w:rsidRPr="00CD42BB">
        <w:rPr>
          <w:rFonts w:hint="eastAsia"/>
          <w:b/>
          <w:lang w:eastAsia="zh-CN"/>
        </w:rPr>
        <w:t>P</w:t>
      </w:r>
      <w:r w:rsidRPr="00CD42BB">
        <w:rPr>
          <w:b/>
          <w:lang w:eastAsia="zh-CN"/>
        </w:rPr>
        <w:t>roposal 1:</w:t>
      </w:r>
      <w:r w:rsidRPr="00CD42BB">
        <w:rPr>
          <w:b/>
          <w:lang w:val="en-US"/>
        </w:rPr>
        <w:t xml:space="preserve"> It is proposed only coexistence between A-</w:t>
      </w:r>
      <w:proofErr w:type="spellStart"/>
      <w:r w:rsidRPr="00CD42BB">
        <w:rPr>
          <w:b/>
          <w:lang w:val="en-US"/>
        </w:rPr>
        <w:t>IoT</w:t>
      </w:r>
      <w:proofErr w:type="spellEnd"/>
      <w:r w:rsidRPr="00CD42BB">
        <w:rPr>
          <w:b/>
          <w:lang w:val="en-US"/>
        </w:rPr>
        <w:t xml:space="preserve"> and NR is studied, co-existence with LTE can follow the results and conclusions.</w:t>
      </w:r>
    </w:p>
    <w:p w14:paraId="38D053CF" w14:textId="4E676F9D" w:rsidR="006D2A10" w:rsidRDefault="006D2A10" w:rsidP="006D2A10">
      <w:pPr>
        <w:rPr>
          <w:b/>
          <w:lang w:val="en-US"/>
        </w:rPr>
      </w:pPr>
      <w:r w:rsidRPr="00CD42BB">
        <w:rPr>
          <w:b/>
        </w:rPr>
        <w:t>Proposal 2: It is proposed c</w:t>
      </w:r>
      <w:r w:rsidRPr="00CD42BB">
        <w:rPr>
          <w:b/>
          <w:lang w:val="en-US"/>
        </w:rPr>
        <w:t>o-existence study for in-band operation has priority.</w:t>
      </w:r>
    </w:p>
    <w:p w14:paraId="1D5DCC90" w14:textId="018E4F1B" w:rsidR="00255595" w:rsidRPr="0043377A" w:rsidRDefault="00255595" w:rsidP="00255595">
      <w:pPr>
        <w:rPr>
          <w:b/>
          <w:lang w:val="en-US"/>
        </w:rPr>
      </w:pPr>
      <w:r>
        <w:rPr>
          <w:rFonts w:hint="eastAsia"/>
          <w:b/>
          <w:lang w:val="en-US"/>
        </w:rPr>
        <w:t xml:space="preserve">Proposal </w:t>
      </w:r>
      <w:r>
        <w:rPr>
          <w:b/>
          <w:lang w:val="en-US"/>
        </w:rPr>
        <w:t>3</w:t>
      </w:r>
      <w:r w:rsidRPr="00CD42BB">
        <w:rPr>
          <w:rFonts w:hint="eastAsia"/>
          <w:b/>
          <w:lang w:val="en-US"/>
        </w:rPr>
        <w:t>: The</w:t>
      </w:r>
      <w:r w:rsidRPr="00CD42BB">
        <w:rPr>
          <w:rFonts w:hint="eastAsia"/>
          <w:lang w:val="en-US"/>
        </w:rPr>
        <w:t xml:space="preserve"> </w:t>
      </w:r>
      <w:r w:rsidRPr="00CD42BB">
        <w:rPr>
          <w:rFonts w:hint="eastAsia"/>
          <w:b/>
          <w:lang w:val="en-US"/>
        </w:rPr>
        <w:t>i</w:t>
      </w:r>
      <w:r w:rsidRPr="00CD42BB">
        <w:rPr>
          <w:b/>
          <w:lang w:val="en-US"/>
        </w:rPr>
        <w:t xml:space="preserve">nterference </w:t>
      </w:r>
      <w:r w:rsidRPr="00CD42BB">
        <w:rPr>
          <w:rFonts w:hint="eastAsia"/>
          <w:b/>
          <w:lang w:val="en-US"/>
        </w:rPr>
        <w:t xml:space="preserve">case </w:t>
      </w:r>
      <w:r w:rsidRPr="00CD42BB">
        <w:rPr>
          <w:b/>
          <w:lang w:val="en-US"/>
        </w:rPr>
        <w:t>between NR system and A-</w:t>
      </w:r>
      <w:proofErr w:type="spellStart"/>
      <w:r w:rsidRPr="00CD42BB">
        <w:rPr>
          <w:b/>
          <w:lang w:val="en-US"/>
        </w:rPr>
        <w:t>IoT</w:t>
      </w:r>
      <w:proofErr w:type="spellEnd"/>
      <w:r w:rsidRPr="00CD42BB">
        <w:rPr>
          <w:b/>
          <w:lang w:val="en-US"/>
        </w:rPr>
        <w:t xml:space="preserve"> system</w:t>
      </w:r>
      <w:r w:rsidRPr="00CD42BB">
        <w:rPr>
          <w:rFonts w:hint="eastAsia"/>
          <w:b/>
          <w:lang w:val="en-US"/>
        </w:rPr>
        <w:t xml:space="preserve"> are shown in </w:t>
      </w:r>
      <w:r w:rsidR="00FE0492">
        <w:rPr>
          <w:b/>
          <w:lang w:val="en-US"/>
        </w:rPr>
        <w:t>T</w:t>
      </w:r>
      <w:r w:rsidRPr="00CD42BB">
        <w:rPr>
          <w:rFonts w:hint="eastAsia"/>
          <w:b/>
          <w:lang w:val="en-US"/>
        </w:rPr>
        <w:t>able 1.</w:t>
      </w:r>
    </w:p>
    <w:p w14:paraId="4F94A8D9" w14:textId="77777777" w:rsidR="0087001B" w:rsidRPr="00593523" w:rsidRDefault="0087001B" w:rsidP="0087001B">
      <w:pPr>
        <w:overflowPunct w:val="0"/>
        <w:autoSpaceDE w:val="0"/>
        <w:autoSpaceDN w:val="0"/>
        <w:adjustRightInd w:val="0"/>
        <w:spacing w:before="80" w:after="80"/>
        <w:rPr>
          <w:rFonts w:eastAsia="等线"/>
          <w:b/>
          <w:lang w:eastAsia="zh-CN"/>
        </w:rPr>
      </w:pPr>
      <w:r w:rsidRPr="00593523">
        <w:rPr>
          <w:rFonts w:eastAsia="等线"/>
          <w:b/>
          <w:lang w:eastAsia="zh-CN"/>
        </w:rPr>
        <w:t>P</w:t>
      </w:r>
      <w:r w:rsidRPr="00593523">
        <w:rPr>
          <w:rFonts w:eastAsia="等线" w:hint="eastAsia"/>
          <w:b/>
          <w:lang w:eastAsia="zh-CN"/>
        </w:rPr>
        <w:t>roposal</w:t>
      </w:r>
      <w:r w:rsidRPr="00593523">
        <w:rPr>
          <w:rFonts w:eastAsia="等线"/>
          <w:b/>
          <w:lang w:eastAsia="zh-CN"/>
        </w:rPr>
        <w:t xml:space="preserve"> </w:t>
      </w:r>
      <w:r>
        <w:rPr>
          <w:rFonts w:eastAsia="等线"/>
          <w:b/>
          <w:lang w:eastAsia="zh-CN"/>
        </w:rPr>
        <w:t>4</w:t>
      </w:r>
      <w:r w:rsidRPr="00593523">
        <w:rPr>
          <w:rFonts w:eastAsia="等线" w:hint="eastAsia"/>
          <w:b/>
          <w:lang w:eastAsia="zh-CN"/>
        </w:rPr>
        <w:t>：</w:t>
      </w:r>
      <w:r>
        <w:rPr>
          <w:rFonts w:eastAsia="等线" w:hint="eastAsia"/>
          <w:b/>
          <w:lang w:eastAsia="zh-CN"/>
        </w:rPr>
        <w:t>5</w:t>
      </w:r>
      <w:r>
        <w:rPr>
          <w:rFonts w:eastAsia="等线"/>
          <w:b/>
          <w:lang w:eastAsia="zh-CN"/>
        </w:rPr>
        <w:t>00</w:t>
      </w:r>
      <w:r>
        <w:rPr>
          <w:rFonts w:eastAsia="等线" w:hint="eastAsia"/>
          <w:b/>
          <w:lang w:eastAsia="zh-CN"/>
        </w:rPr>
        <w:t>m</w:t>
      </w:r>
      <w:r>
        <w:rPr>
          <w:rFonts w:eastAsia="等线"/>
          <w:b/>
          <w:lang w:eastAsia="zh-CN"/>
        </w:rPr>
        <w:t xml:space="preserve"> cell range and Urban </w:t>
      </w:r>
      <w:r>
        <w:rPr>
          <w:rFonts w:eastAsia="等线" w:hint="eastAsia"/>
          <w:b/>
          <w:lang w:eastAsia="zh-CN"/>
        </w:rPr>
        <w:t>Ma</w:t>
      </w:r>
      <w:r>
        <w:rPr>
          <w:rFonts w:eastAsia="等线"/>
          <w:b/>
          <w:lang w:eastAsia="zh-CN"/>
        </w:rPr>
        <w:t xml:space="preserve">cro assumptions are used in RAN4 </w:t>
      </w:r>
      <w:r w:rsidRPr="00883E70">
        <w:rPr>
          <w:rFonts w:eastAsia="等线"/>
          <w:b/>
          <w:lang w:eastAsia="zh-CN"/>
        </w:rPr>
        <w:t>co-existence study. Other cell range</w:t>
      </w:r>
      <w:r>
        <w:rPr>
          <w:rFonts w:eastAsia="等线"/>
          <w:b/>
          <w:lang w:eastAsia="zh-CN"/>
        </w:rPr>
        <w:t>s</w:t>
      </w:r>
      <w:r w:rsidRPr="00883E70">
        <w:rPr>
          <w:rFonts w:eastAsia="等线"/>
          <w:b/>
          <w:lang w:eastAsia="zh-CN"/>
        </w:rPr>
        <w:t xml:space="preserve"> between 50-500m </w:t>
      </w:r>
      <w:r>
        <w:rPr>
          <w:rFonts w:eastAsia="等线"/>
          <w:b/>
          <w:lang w:eastAsia="zh-CN"/>
        </w:rPr>
        <w:t>are</w:t>
      </w:r>
      <w:r w:rsidRPr="00883E70">
        <w:rPr>
          <w:rFonts w:eastAsia="等线"/>
          <w:b/>
          <w:lang w:eastAsia="zh-CN"/>
        </w:rPr>
        <w:t xml:space="preserve"> FFS.</w:t>
      </w:r>
    </w:p>
    <w:p w14:paraId="7131C4F5" w14:textId="2FCF4A51" w:rsidR="00255595" w:rsidRPr="0035514A" w:rsidRDefault="0035514A" w:rsidP="0035514A">
      <w:pPr>
        <w:spacing w:before="180"/>
        <w:rPr>
          <w:b/>
          <w:color w:val="000000"/>
          <w:lang w:eastAsia="zh-CN"/>
        </w:rPr>
      </w:pPr>
      <w:r>
        <w:rPr>
          <w:b/>
          <w:color w:val="000000"/>
          <w:lang w:eastAsia="zh-CN"/>
        </w:rPr>
        <w:t>Proposal 5: It is proposed to adopt simulation deployment assumptions and RF parameters in Table 2-Table 4.</w:t>
      </w:r>
    </w:p>
    <w:p w14:paraId="4BFB6801" w14:textId="00B4E81B" w:rsidR="007B3883" w:rsidRPr="008D3569" w:rsidRDefault="006C77F8" w:rsidP="00435EAE">
      <w:pPr>
        <w:pStyle w:val="10"/>
        <w:numPr>
          <w:ilvl w:val="0"/>
          <w:numId w:val="4"/>
        </w:numPr>
        <w:ind w:left="0" w:firstLine="0"/>
        <w:rPr>
          <w:rFonts w:ascii="Times New Roman" w:hAnsi="Times New Roman"/>
          <w:sz w:val="28"/>
          <w:szCs w:val="28"/>
        </w:rPr>
      </w:pPr>
      <w:r w:rsidRPr="008D3569">
        <w:rPr>
          <w:rFonts w:ascii="Times New Roman" w:hAnsi="Times New Roman"/>
          <w:sz w:val="28"/>
          <w:szCs w:val="28"/>
        </w:rPr>
        <w:t>References</w:t>
      </w:r>
    </w:p>
    <w:bookmarkEnd w:id="0"/>
    <w:bookmarkEnd w:id="1"/>
    <w:p w14:paraId="352018B1" w14:textId="6AFD4609" w:rsidR="004F0875" w:rsidRPr="008D3569" w:rsidRDefault="004F0875" w:rsidP="004F0875">
      <w:pPr>
        <w:numPr>
          <w:ilvl w:val="0"/>
          <w:numId w:val="5"/>
        </w:numPr>
        <w:rPr>
          <w:lang w:eastAsia="zh-CN"/>
        </w:rPr>
      </w:pPr>
      <w:r w:rsidRPr="008D3569">
        <w:rPr>
          <w:lang w:eastAsia="zh-CN"/>
        </w:rPr>
        <w:t xml:space="preserve">RP-251884, New SID on enhancements for solutions for Ambient </w:t>
      </w:r>
      <w:proofErr w:type="spellStart"/>
      <w:r w:rsidRPr="008D3569">
        <w:rPr>
          <w:lang w:eastAsia="zh-CN"/>
        </w:rPr>
        <w:t>IoT</w:t>
      </w:r>
      <w:proofErr w:type="spellEnd"/>
      <w:r w:rsidRPr="008D3569">
        <w:rPr>
          <w:lang w:eastAsia="zh-CN"/>
        </w:rPr>
        <w:t xml:space="preserve"> (Internet of Things) in NR outdoor for active devices</w:t>
      </w:r>
    </w:p>
    <w:p w14:paraId="1DBA77DA" w14:textId="77777777" w:rsidR="0008507C" w:rsidRPr="008D3569" w:rsidRDefault="0008507C" w:rsidP="0008507C">
      <w:pPr>
        <w:numPr>
          <w:ilvl w:val="0"/>
          <w:numId w:val="5"/>
        </w:numPr>
        <w:rPr>
          <w:lang w:eastAsia="zh-CN"/>
        </w:rPr>
      </w:pPr>
      <w:r w:rsidRPr="008D3569">
        <w:rPr>
          <w:lang w:eastAsia="zh-CN"/>
        </w:rPr>
        <w:t>TR 38.769</w:t>
      </w:r>
    </w:p>
    <w:p w14:paraId="1174A90E" w14:textId="70875709" w:rsidR="009A64A9" w:rsidRPr="008D3569" w:rsidRDefault="009A64A9" w:rsidP="009A64A9">
      <w:pPr>
        <w:numPr>
          <w:ilvl w:val="0"/>
          <w:numId w:val="5"/>
        </w:numPr>
        <w:rPr>
          <w:lang w:eastAsia="zh-CN"/>
        </w:rPr>
      </w:pPr>
      <w:r w:rsidRPr="008D3569">
        <w:rPr>
          <w:lang w:eastAsia="zh-CN"/>
        </w:rPr>
        <w:t xml:space="preserve">R1-2506575, LS on BS </w:t>
      </w:r>
      <w:proofErr w:type="spellStart"/>
      <w:r w:rsidRPr="008D3569">
        <w:rPr>
          <w:lang w:eastAsia="zh-CN"/>
        </w:rPr>
        <w:t>Tx</w:t>
      </w:r>
      <w:proofErr w:type="spellEnd"/>
      <w:r w:rsidRPr="008D3569">
        <w:rPr>
          <w:lang w:eastAsia="zh-CN"/>
        </w:rPr>
        <w:t xml:space="preserve"> power assumption for coverage evaluation in A-</w:t>
      </w:r>
      <w:proofErr w:type="spellStart"/>
      <w:r w:rsidRPr="008D3569">
        <w:rPr>
          <w:lang w:eastAsia="zh-CN"/>
        </w:rPr>
        <w:t>IoT</w:t>
      </w:r>
      <w:proofErr w:type="spellEnd"/>
    </w:p>
    <w:p w14:paraId="233D00FC" w14:textId="06C15DCE" w:rsidR="0008507C" w:rsidRPr="008D3569" w:rsidRDefault="00FB13F6">
      <w:pPr>
        <w:numPr>
          <w:ilvl w:val="0"/>
          <w:numId w:val="5"/>
        </w:numPr>
        <w:rPr>
          <w:lang w:eastAsia="zh-CN"/>
        </w:rPr>
      </w:pPr>
      <w:r>
        <w:rPr>
          <w:rFonts w:hint="eastAsia"/>
          <w:lang w:eastAsia="zh-CN"/>
        </w:rPr>
        <w:t>T</w:t>
      </w:r>
      <w:r>
        <w:rPr>
          <w:lang w:eastAsia="zh-CN"/>
        </w:rPr>
        <w:t>R 36.942</w:t>
      </w:r>
    </w:p>
    <w:sectPr w:rsidR="0008507C" w:rsidRPr="008D3569" w:rsidSect="00EA7F8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829EBC" w14:textId="77777777" w:rsidR="00EB1D0E" w:rsidRDefault="00EB1D0E">
      <w:r>
        <w:separator/>
      </w:r>
    </w:p>
  </w:endnote>
  <w:endnote w:type="continuationSeparator" w:id="0">
    <w:p w14:paraId="4CCBF878" w14:textId="77777777" w:rsidR="00EB1D0E" w:rsidRDefault="00EB1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default"/>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76DCFA" w14:textId="77777777" w:rsidR="00EB1D0E" w:rsidRDefault="00EB1D0E">
      <w:r>
        <w:separator/>
      </w:r>
    </w:p>
  </w:footnote>
  <w:footnote w:type="continuationSeparator" w:id="0">
    <w:p w14:paraId="2D3F00B3" w14:textId="77777777" w:rsidR="00EB1D0E" w:rsidRDefault="00EB1D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CE05BC" w:rsidRDefault="00CE05B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2D56404"/>
    <w:multiLevelType w:val="hybridMultilevel"/>
    <w:tmpl w:val="5D784D2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DF3F67"/>
    <w:multiLevelType w:val="hybridMultilevel"/>
    <w:tmpl w:val="48EE1EB6"/>
    <w:lvl w:ilvl="0" w:tplc="7B4460CE">
      <w:start w:val="1"/>
      <w:numFmt w:val="bullet"/>
      <w:lvlText w:val="•"/>
      <w:lvlJc w:val="left"/>
      <w:pPr>
        <w:tabs>
          <w:tab w:val="num" w:pos="720"/>
        </w:tabs>
        <w:ind w:left="720" w:hanging="360"/>
      </w:pPr>
      <w:rPr>
        <w:rFonts w:ascii="Arial" w:hAnsi="Arial" w:hint="default"/>
      </w:rPr>
    </w:lvl>
    <w:lvl w:ilvl="1" w:tplc="25A0E178">
      <w:start w:val="1"/>
      <w:numFmt w:val="bullet"/>
      <w:lvlText w:val="•"/>
      <w:lvlJc w:val="left"/>
      <w:pPr>
        <w:tabs>
          <w:tab w:val="num" w:pos="1440"/>
        </w:tabs>
        <w:ind w:left="1440" w:hanging="360"/>
      </w:pPr>
      <w:rPr>
        <w:rFonts w:ascii="Arial" w:hAnsi="Arial" w:hint="default"/>
      </w:rPr>
    </w:lvl>
    <w:lvl w:ilvl="2" w:tplc="7614799C" w:tentative="1">
      <w:start w:val="1"/>
      <w:numFmt w:val="bullet"/>
      <w:lvlText w:val="•"/>
      <w:lvlJc w:val="left"/>
      <w:pPr>
        <w:tabs>
          <w:tab w:val="num" w:pos="2160"/>
        </w:tabs>
        <w:ind w:left="2160" w:hanging="360"/>
      </w:pPr>
      <w:rPr>
        <w:rFonts w:ascii="Arial" w:hAnsi="Arial" w:hint="default"/>
      </w:rPr>
    </w:lvl>
    <w:lvl w:ilvl="3" w:tplc="EEC0E7A6" w:tentative="1">
      <w:start w:val="1"/>
      <w:numFmt w:val="bullet"/>
      <w:lvlText w:val="•"/>
      <w:lvlJc w:val="left"/>
      <w:pPr>
        <w:tabs>
          <w:tab w:val="num" w:pos="2880"/>
        </w:tabs>
        <w:ind w:left="2880" w:hanging="360"/>
      </w:pPr>
      <w:rPr>
        <w:rFonts w:ascii="Arial" w:hAnsi="Arial" w:hint="default"/>
      </w:rPr>
    </w:lvl>
    <w:lvl w:ilvl="4" w:tplc="5DB69058" w:tentative="1">
      <w:start w:val="1"/>
      <w:numFmt w:val="bullet"/>
      <w:lvlText w:val="•"/>
      <w:lvlJc w:val="left"/>
      <w:pPr>
        <w:tabs>
          <w:tab w:val="num" w:pos="3600"/>
        </w:tabs>
        <w:ind w:left="3600" w:hanging="360"/>
      </w:pPr>
      <w:rPr>
        <w:rFonts w:ascii="Arial" w:hAnsi="Arial" w:hint="default"/>
      </w:rPr>
    </w:lvl>
    <w:lvl w:ilvl="5" w:tplc="F28EBAA0" w:tentative="1">
      <w:start w:val="1"/>
      <w:numFmt w:val="bullet"/>
      <w:lvlText w:val="•"/>
      <w:lvlJc w:val="left"/>
      <w:pPr>
        <w:tabs>
          <w:tab w:val="num" w:pos="4320"/>
        </w:tabs>
        <w:ind w:left="4320" w:hanging="360"/>
      </w:pPr>
      <w:rPr>
        <w:rFonts w:ascii="Arial" w:hAnsi="Arial" w:hint="default"/>
      </w:rPr>
    </w:lvl>
    <w:lvl w:ilvl="6" w:tplc="45E4D0AA" w:tentative="1">
      <w:start w:val="1"/>
      <w:numFmt w:val="bullet"/>
      <w:lvlText w:val="•"/>
      <w:lvlJc w:val="left"/>
      <w:pPr>
        <w:tabs>
          <w:tab w:val="num" w:pos="5040"/>
        </w:tabs>
        <w:ind w:left="5040" w:hanging="360"/>
      </w:pPr>
      <w:rPr>
        <w:rFonts w:ascii="Arial" w:hAnsi="Arial" w:hint="default"/>
      </w:rPr>
    </w:lvl>
    <w:lvl w:ilvl="7" w:tplc="B56EE048" w:tentative="1">
      <w:start w:val="1"/>
      <w:numFmt w:val="bullet"/>
      <w:lvlText w:val="•"/>
      <w:lvlJc w:val="left"/>
      <w:pPr>
        <w:tabs>
          <w:tab w:val="num" w:pos="5760"/>
        </w:tabs>
        <w:ind w:left="5760" w:hanging="360"/>
      </w:pPr>
      <w:rPr>
        <w:rFonts w:ascii="Arial" w:hAnsi="Arial" w:hint="default"/>
      </w:rPr>
    </w:lvl>
    <w:lvl w:ilvl="8" w:tplc="DF041D1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9D241E"/>
    <w:multiLevelType w:val="hybridMultilevel"/>
    <w:tmpl w:val="924E3314"/>
    <w:lvl w:ilvl="0" w:tplc="0B90ED2C">
      <w:start w:val="1"/>
      <w:numFmt w:val="bullet"/>
      <w:lvlText w:val="•"/>
      <w:lvlJc w:val="left"/>
      <w:pPr>
        <w:tabs>
          <w:tab w:val="num" w:pos="720"/>
        </w:tabs>
        <w:ind w:left="720" w:hanging="360"/>
      </w:pPr>
      <w:rPr>
        <w:rFonts w:ascii="Arial" w:hAnsi="Arial" w:hint="default"/>
      </w:rPr>
    </w:lvl>
    <w:lvl w:ilvl="1" w:tplc="78605E28">
      <w:start w:val="1"/>
      <w:numFmt w:val="bullet"/>
      <w:lvlText w:val="•"/>
      <w:lvlJc w:val="left"/>
      <w:pPr>
        <w:tabs>
          <w:tab w:val="num" w:pos="1440"/>
        </w:tabs>
        <w:ind w:left="1440" w:hanging="360"/>
      </w:pPr>
      <w:rPr>
        <w:rFonts w:ascii="Arial" w:hAnsi="Arial" w:hint="default"/>
      </w:rPr>
    </w:lvl>
    <w:lvl w:ilvl="2" w:tplc="81E6DB18" w:tentative="1">
      <w:start w:val="1"/>
      <w:numFmt w:val="bullet"/>
      <w:lvlText w:val="•"/>
      <w:lvlJc w:val="left"/>
      <w:pPr>
        <w:tabs>
          <w:tab w:val="num" w:pos="2160"/>
        </w:tabs>
        <w:ind w:left="2160" w:hanging="360"/>
      </w:pPr>
      <w:rPr>
        <w:rFonts w:ascii="Arial" w:hAnsi="Arial" w:hint="default"/>
      </w:rPr>
    </w:lvl>
    <w:lvl w:ilvl="3" w:tplc="C388B974" w:tentative="1">
      <w:start w:val="1"/>
      <w:numFmt w:val="bullet"/>
      <w:lvlText w:val="•"/>
      <w:lvlJc w:val="left"/>
      <w:pPr>
        <w:tabs>
          <w:tab w:val="num" w:pos="2880"/>
        </w:tabs>
        <w:ind w:left="2880" w:hanging="360"/>
      </w:pPr>
      <w:rPr>
        <w:rFonts w:ascii="Arial" w:hAnsi="Arial" w:hint="default"/>
      </w:rPr>
    </w:lvl>
    <w:lvl w:ilvl="4" w:tplc="32765128" w:tentative="1">
      <w:start w:val="1"/>
      <w:numFmt w:val="bullet"/>
      <w:lvlText w:val="•"/>
      <w:lvlJc w:val="left"/>
      <w:pPr>
        <w:tabs>
          <w:tab w:val="num" w:pos="3600"/>
        </w:tabs>
        <w:ind w:left="3600" w:hanging="360"/>
      </w:pPr>
      <w:rPr>
        <w:rFonts w:ascii="Arial" w:hAnsi="Arial" w:hint="default"/>
      </w:rPr>
    </w:lvl>
    <w:lvl w:ilvl="5" w:tplc="DB70FB7E" w:tentative="1">
      <w:start w:val="1"/>
      <w:numFmt w:val="bullet"/>
      <w:lvlText w:val="•"/>
      <w:lvlJc w:val="left"/>
      <w:pPr>
        <w:tabs>
          <w:tab w:val="num" w:pos="4320"/>
        </w:tabs>
        <w:ind w:left="4320" w:hanging="360"/>
      </w:pPr>
      <w:rPr>
        <w:rFonts w:ascii="Arial" w:hAnsi="Arial" w:hint="default"/>
      </w:rPr>
    </w:lvl>
    <w:lvl w:ilvl="6" w:tplc="D72424C4" w:tentative="1">
      <w:start w:val="1"/>
      <w:numFmt w:val="bullet"/>
      <w:lvlText w:val="•"/>
      <w:lvlJc w:val="left"/>
      <w:pPr>
        <w:tabs>
          <w:tab w:val="num" w:pos="5040"/>
        </w:tabs>
        <w:ind w:left="5040" w:hanging="360"/>
      </w:pPr>
      <w:rPr>
        <w:rFonts w:ascii="Arial" w:hAnsi="Arial" w:hint="default"/>
      </w:rPr>
    </w:lvl>
    <w:lvl w:ilvl="7" w:tplc="EE0833A6" w:tentative="1">
      <w:start w:val="1"/>
      <w:numFmt w:val="bullet"/>
      <w:lvlText w:val="•"/>
      <w:lvlJc w:val="left"/>
      <w:pPr>
        <w:tabs>
          <w:tab w:val="num" w:pos="5760"/>
        </w:tabs>
        <w:ind w:left="5760" w:hanging="360"/>
      </w:pPr>
      <w:rPr>
        <w:rFonts w:ascii="Arial" w:hAnsi="Arial" w:hint="default"/>
      </w:rPr>
    </w:lvl>
    <w:lvl w:ilvl="8" w:tplc="F3EEB6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D5722F"/>
    <w:multiLevelType w:val="hybridMultilevel"/>
    <w:tmpl w:val="5D784D2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493A91"/>
    <w:multiLevelType w:val="hybridMultilevel"/>
    <w:tmpl w:val="F884737E"/>
    <w:lvl w:ilvl="0" w:tplc="4C8AAF8E">
      <w:start w:val="1"/>
      <w:numFmt w:val="bullet"/>
      <w:lvlText w:val="•"/>
      <w:lvlJc w:val="left"/>
      <w:pPr>
        <w:tabs>
          <w:tab w:val="num" w:pos="720"/>
        </w:tabs>
        <w:ind w:left="720" w:hanging="360"/>
      </w:pPr>
      <w:rPr>
        <w:rFonts w:ascii="Arial" w:hAnsi="Arial" w:hint="default"/>
      </w:rPr>
    </w:lvl>
    <w:lvl w:ilvl="1" w:tplc="70BC7042" w:tentative="1">
      <w:start w:val="1"/>
      <w:numFmt w:val="bullet"/>
      <w:lvlText w:val="•"/>
      <w:lvlJc w:val="left"/>
      <w:pPr>
        <w:tabs>
          <w:tab w:val="num" w:pos="1440"/>
        </w:tabs>
        <w:ind w:left="1440" w:hanging="360"/>
      </w:pPr>
      <w:rPr>
        <w:rFonts w:ascii="Arial" w:hAnsi="Arial" w:hint="default"/>
      </w:rPr>
    </w:lvl>
    <w:lvl w:ilvl="2" w:tplc="32CAF414" w:tentative="1">
      <w:start w:val="1"/>
      <w:numFmt w:val="bullet"/>
      <w:lvlText w:val="•"/>
      <w:lvlJc w:val="left"/>
      <w:pPr>
        <w:tabs>
          <w:tab w:val="num" w:pos="2160"/>
        </w:tabs>
        <w:ind w:left="2160" w:hanging="360"/>
      </w:pPr>
      <w:rPr>
        <w:rFonts w:ascii="Arial" w:hAnsi="Arial" w:hint="default"/>
      </w:rPr>
    </w:lvl>
    <w:lvl w:ilvl="3" w:tplc="3F5E5044" w:tentative="1">
      <w:start w:val="1"/>
      <w:numFmt w:val="bullet"/>
      <w:lvlText w:val="•"/>
      <w:lvlJc w:val="left"/>
      <w:pPr>
        <w:tabs>
          <w:tab w:val="num" w:pos="2880"/>
        </w:tabs>
        <w:ind w:left="2880" w:hanging="360"/>
      </w:pPr>
      <w:rPr>
        <w:rFonts w:ascii="Arial" w:hAnsi="Arial" w:hint="default"/>
      </w:rPr>
    </w:lvl>
    <w:lvl w:ilvl="4" w:tplc="C57A5EF6" w:tentative="1">
      <w:start w:val="1"/>
      <w:numFmt w:val="bullet"/>
      <w:lvlText w:val="•"/>
      <w:lvlJc w:val="left"/>
      <w:pPr>
        <w:tabs>
          <w:tab w:val="num" w:pos="3600"/>
        </w:tabs>
        <w:ind w:left="3600" w:hanging="360"/>
      </w:pPr>
      <w:rPr>
        <w:rFonts w:ascii="Arial" w:hAnsi="Arial" w:hint="default"/>
      </w:rPr>
    </w:lvl>
    <w:lvl w:ilvl="5" w:tplc="807C7D8C" w:tentative="1">
      <w:start w:val="1"/>
      <w:numFmt w:val="bullet"/>
      <w:lvlText w:val="•"/>
      <w:lvlJc w:val="left"/>
      <w:pPr>
        <w:tabs>
          <w:tab w:val="num" w:pos="4320"/>
        </w:tabs>
        <w:ind w:left="4320" w:hanging="360"/>
      </w:pPr>
      <w:rPr>
        <w:rFonts w:ascii="Arial" w:hAnsi="Arial" w:hint="default"/>
      </w:rPr>
    </w:lvl>
    <w:lvl w:ilvl="6" w:tplc="D7D6DBAC" w:tentative="1">
      <w:start w:val="1"/>
      <w:numFmt w:val="bullet"/>
      <w:lvlText w:val="•"/>
      <w:lvlJc w:val="left"/>
      <w:pPr>
        <w:tabs>
          <w:tab w:val="num" w:pos="5040"/>
        </w:tabs>
        <w:ind w:left="5040" w:hanging="360"/>
      </w:pPr>
      <w:rPr>
        <w:rFonts w:ascii="Arial" w:hAnsi="Arial" w:hint="default"/>
      </w:rPr>
    </w:lvl>
    <w:lvl w:ilvl="7" w:tplc="F5F8D274" w:tentative="1">
      <w:start w:val="1"/>
      <w:numFmt w:val="bullet"/>
      <w:lvlText w:val="•"/>
      <w:lvlJc w:val="left"/>
      <w:pPr>
        <w:tabs>
          <w:tab w:val="num" w:pos="5760"/>
        </w:tabs>
        <w:ind w:left="5760" w:hanging="360"/>
      </w:pPr>
      <w:rPr>
        <w:rFonts w:ascii="Arial" w:hAnsi="Arial" w:hint="default"/>
      </w:rPr>
    </w:lvl>
    <w:lvl w:ilvl="8" w:tplc="3D5073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C30494"/>
    <w:multiLevelType w:val="hybridMultilevel"/>
    <w:tmpl w:val="82EC216A"/>
    <w:lvl w:ilvl="0" w:tplc="343E75F2">
      <w:start w:val="1"/>
      <w:numFmt w:val="bullet"/>
      <w:lvlText w:val="•"/>
      <w:lvlJc w:val="left"/>
      <w:pPr>
        <w:tabs>
          <w:tab w:val="num" w:pos="720"/>
        </w:tabs>
        <w:ind w:left="720" w:hanging="360"/>
      </w:pPr>
      <w:rPr>
        <w:rFonts w:ascii="Arial" w:hAnsi="Arial" w:hint="default"/>
      </w:rPr>
    </w:lvl>
    <w:lvl w:ilvl="1" w:tplc="58A64604" w:tentative="1">
      <w:start w:val="1"/>
      <w:numFmt w:val="bullet"/>
      <w:lvlText w:val="•"/>
      <w:lvlJc w:val="left"/>
      <w:pPr>
        <w:tabs>
          <w:tab w:val="num" w:pos="1440"/>
        </w:tabs>
        <w:ind w:left="1440" w:hanging="360"/>
      </w:pPr>
      <w:rPr>
        <w:rFonts w:ascii="Arial" w:hAnsi="Arial" w:hint="default"/>
      </w:rPr>
    </w:lvl>
    <w:lvl w:ilvl="2" w:tplc="71F2EAB6" w:tentative="1">
      <w:start w:val="1"/>
      <w:numFmt w:val="bullet"/>
      <w:lvlText w:val="•"/>
      <w:lvlJc w:val="left"/>
      <w:pPr>
        <w:tabs>
          <w:tab w:val="num" w:pos="2160"/>
        </w:tabs>
        <w:ind w:left="2160" w:hanging="360"/>
      </w:pPr>
      <w:rPr>
        <w:rFonts w:ascii="Arial" w:hAnsi="Arial" w:hint="default"/>
      </w:rPr>
    </w:lvl>
    <w:lvl w:ilvl="3" w:tplc="C8AADF04" w:tentative="1">
      <w:start w:val="1"/>
      <w:numFmt w:val="bullet"/>
      <w:lvlText w:val="•"/>
      <w:lvlJc w:val="left"/>
      <w:pPr>
        <w:tabs>
          <w:tab w:val="num" w:pos="2880"/>
        </w:tabs>
        <w:ind w:left="2880" w:hanging="360"/>
      </w:pPr>
      <w:rPr>
        <w:rFonts w:ascii="Arial" w:hAnsi="Arial" w:hint="default"/>
      </w:rPr>
    </w:lvl>
    <w:lvl w:ilvl="4" w:tplc="40E02718" w:tentative="1">
      <w:start w:val="1"/>
      <w:numFmt w:val="bullet"/>
      <w:lvlText w:val="•"/>
      <w:lvlJc w:val="left"/>
      <w:pPr>
        <w:tabs>
          <w:tab w:val="num" w:pos="3600"/>
        </w:tabs>
        <w:ind w:left="3600" w:hanging="360"/>
      </w:pPr>
      <w:rPr>
        <w:rFonts w:ascii="Arial" w:hAnsi="Arial" w:hint="default"/>
      </w:rPr>
    </w:lvl>
    <w:lvl w:ilvl="5" w:tplc="3326A626" w:tentative="1">
      <w:start w:val="1"/>
      <w:numFmt w:val="bullet"/>
      <w:lvlText w:val="•"/>
      <w:lvlJc w:val="left"/>
      <w:pPr>
        <w:tabs>
          <w:tab w:val="num" w:pos="4320"/>
        </w:tabs>
        <w:ind w:left="4320" w:hanging="360"/>
      </w:pPr>
      <w:rPr>
        <w:rFonts w:ascii="Arial" w:hAnsi="Arial" w:hint="default"/>
      </w:rPr>
    </w:lvl>
    <w:lvl w:ilvl="6" w:tplc="8D78D492" w:tentative="1">
      <w:start w:val="1"/>
      <w:numFmt w:val="bullet"/>
      <w:lvlText w:val="•"/>
      <w:lvlJc w:val="left"/>
      <w:pPr>
        <w:tabs>
          <w:tab w:val="num" w:pos="5040"/>
        </w:tabs>
        <w:ind w:left="5040" w:hanging="360"/>
      </w:pPr>
      <w:rPr>
        <w:rFonts w:ascii="Arial" w:hAnsi="Arial" w:hint="default"/>
      </w:rPr>
    </w:lvl>
    <w:lvl w:ilvl="7" w:tplc="7368DAE4" w:tentative="1">
      <w:start w:val="1"/>
      <w:numFmt w:val="bullet"/>
      <w:lvlText w:val="•"/>
      <w:lvlJc w:val="left"/>
      <w:pPr>
        <w:tabs>
          <w:tab w:val="num" w:pos="5760"/>
        </w:tabs>
        <w:ind w:left="5760" w:hanging="360"/>
      </w:pPr>
      <w:rPr>
        <w:rFonts w:ascii="Arial" w:hAnsi="Arial" w:hint="default"/>
      </w:rPr>
    </w:lvl>
    <w:lvl w:ilvl="8" w:tplc="F8685D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8C92E29"/>
    <w:multiLevelType w:val="hybridMultilevel"/>
    <w:tmpl w:val="35EAD03E"/>
    <w:lvl w:ilvl="0" w:tplc="58508BDA">
      <w:start w:val="1"/>
      <w:numFmt w:val="bullet"/>
      <w:lvlText w:val="•"/>
      <w:lvlJc w:val="left"/>
      <w:pPr>
        <w:tabs>
          <w:tab w:val="num" w:pos="720"/>
        </w:tabs>
        <w:ind w:left="720" w:hanging="360"/>
      </w:pPr>
      <w:rPr>
        <w:rFonts w:ascii="Arial" w:hAnsi="Arial" w:hint="default"/>
      </w:rPr>
    </w:lvl>
    <w:lvl w:ilvl="1" w:tplc="BCB84DC4" w:tentative="1">
      <w:start w:val="1"/>
      <w:numFmt w:val="bullet"/>
      <w:lvlText w:val="•"/>
      <w:lvlJc w:val="left"/>
      <w:pPr>
        <w:tabs>
          <w:tab w:val="num" w:pos="1440"/>
        </w:tabs>
        <w:ind w:left="1440" w:hanging="360"/>
      </w:pPr>
      <w:rPr>
        <w:rFonts w:ascii="Arial" w:hAnsi="Arial" w:hint="default"/>
      </w:rPr>
    </w:lvl>
    <w:lvl w:ilvl="2" w:tplc="DF9E592A" w:tentative="1">
      <w:start w:val="1"/>
      <w:numFmt w:val="bullet"/>
      <w:lvlText w:val="•"/>
      <w:lvlJc w:val="left"/>
      <w:pPr>
        <w:tabs>
          <w:tab w:val="num" w:pos="2160"/>
        </w:tabs>
        <w:ind w:left="2160" w:hanging="360"/>
      </w:pPr>
      <w:rPr>
        <w:rFonts w:ascii="Arial" w:hAnsi="Arial" w:hint="default"/>
      </w:rPr>
    </w:lvl>
    <w:lvl w:ilvl="3" w:tplc="196C9116" w:tentative="1">
      <w:start w:val="1"/>
      <w:numFmt w:val="bullet"/>
      <w:lvlText w:val="•"/>
      <w:lvlJc w:val="left"/>
      <w:pPr>
        <w:tabs>
          <w:tab w:val="num" w:pos="2880"/>
        </w:tabs>
        <w:ind w:left="2880" w:hanging="360"/>
      </w:pPr>
      <w:rPr>
        <w:rFonts w:ascii="Arial" w:hAnsi="Arial" w:hint="default"/>
      </w:rPr>
    </w:lvl>
    <w:lvl w:ilvl="4" w:tplc="618461D0" w:tentative="1">
      <w:start w:val="1"/>
      <w:numFmt w:val="bullet"/>
      <w:lvlText w:val="•"/>
      <w:lvlJc w:val="left"/>
      <w:pPr>
        <w:tabs>
          <w:tab w:val="num" w:pos="3600"/>
        </w:tabs>
        <w:ind w:left="3600" w:hanging="360"/>
      </w:pPr>
      <w:rPr>
        <w:rFonts w:ascii="Arial" w:hAnsi="Arial" w:hint="default"/>
      </w:rPr>
    </w:lvl>
    <w:lvl w:ilvl="5" w:tplc="BEAA0AA4" w:tentative="1">
      <w:start w:val="1"/>
      <w:numFmt w:val="bullet"/>
      <w:lvlText w:val="•"/>
      <w:lvlJc w:val="left"/>
      <w:pPr>
        <w:tabs>
          <w:tab w:val="num" w:pos="4320"/>
        </w:tabs>
        <w:ind w:left="4320" w:hanging="360"/>
      </w:pPr>
      <w:rPr>
        <w:rFonts w:ascii="Arial" w:hAnsi="Arial" w:hint="default"/>
      </w:rPr>
    </w:lvl>
    <w:lvl w:ilvl="6" w:tplc="BA9A25CA" w:tentative="1">
      <w:start w:val="1"/>
      <w:numFmt w:val="bullet"/>
      <w:lvlText w:val="•"/>
      <w:lvlJc w:val="left"/>
      <w:pPr>
        <w:tabs>
          <w:tab w:val="num" w:pos="5040"/>
        </w:tabs>
        <w:ind w:left="5040" w:hanging="360"/>
      </w:pPr>
      <w:rPr>
        <w:rFonts w:ascii="Arial" w:hAnsi="Arial" w:hint="default"/>
      </w:rPr>
    </w:lvl>
    <w:lvl w:ilvl="7" w:tplc="2220B0FA" w:tentative="1">
      <w:start w:val="1"/>
      <w:numFmt w:val="bullet"/>
      <w:lvlText w:val="•"/>
      <w:lvlJc w:val="left"/>
      <w:pPr>
        <w:tabs>
          <w:tab w:val="num" w:pos="5760"/>
        </w:tabs>
        <w:ind w:left="5760" w:hanging="360"/>
      </w:pPr>
      <w:rPr>
        <w:rFonts w:ascii="Arial" w:hAnsi="Arial" w:hint="default"/>
      </w:rPr>
    </w:lvl>
    <w:lvl w:ilvl="8" w:tplc="10DC034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ECA0E91"/>
    <w:multiLevelType w:val="hybridMultilevel"/>
    <w:tmpl w:val="0352DA06"/>
    <w:lvl w:ilvl="0" w:tplc="9278ACEE">
      <w:start w:val="1"/>
      <w:numFmt w:val="bullet"/>
      <w:lvlText w:val="•"/>
      <w:lvlJc w:val="left"/>
      <w:pPr>
        <w:tabs>
          <w:tab w:val="num" w:pos="720"/>
        </w:tabs>
        <w:ind w:left="720" w:hanging="360"/>
      </w:pPr>
      <w:rPr>
        <w:rFonts w:ascii="Arial" w:hAnsi="Arial" w:hint="default"/>
      </w:rPr>
    </w:lvl>
    <w:lvl w:ilvl="1" w:tplc="D920489E">
      <w:start w:val="1"/>
      <w:numFmt w:val="bullet"/>
      <w:lvlText w:val="•"/>
      <w:lvlJc w:val="left"/>
      <w:pPr>
        <w:tabs>
          <w:tab w:val="num" w:pos="1440"/>
        </w:tabs>
        <w:ind w:left="1440" w:hanging="360"/>
      </w:pPr>
      <w:rPr>
        <w:rFonts w:ascii="Arial" w:hAnsi="Arial" w:hint="default"/>
      </w:rPr>
    </w:lvl>
    <w:lvl w:ilvl="2" w:tplc="3DDC9DA4" w:tentative="1">
      <w:start w:val="1"/>
      <w:numFmt w:val="bullet"/>
      <w:lvlText w:val="•"/>
      <w:lvlJc w:val="left"/>
      <w:pPr>
        <w:tabs>
          <w:tab w:val="num" w:pos="2160"/>
        </w:tabs>
        <w:ind w:left="2160" w:hanging="360"/>
      </w:pPr>
      <w:rPr>
        <w:rFonts w:ascii="Arial" w:hAnsi="Arial" w:hint="default"/>
      </w:rPr>
    </w:lvl>
    <w:lvl w:ilvl="3" w:tplc="0CDEE2CE" w:tentative="1">
      <w:start w:val="1"/>
      <w:numFmt w:val="bullet"/>
      <w:lvlText w:val="•"/>
      <w:lvlJc w:val="left"/>
      <w:pPr>
        <w:tabs>
          <w:tab w:val="num" w:pos="2880"/>
        </w:tabs>
        <w:ind w:left="2880" w:hanging="360"/>
      </w:pPr>
      <w:rPr>
        <w:rFonts w:ascii="Arial" w:hAnsi="Arial" w:hint="default"/>
      </w:rPr>
    </w:lvl>
    <w:lvl w:ilvl="4" w:tplc="98B012F0" w:tentative="1">
      <w:start w:val="1"/>
      <w:numFmt w:val="bullet"/>
      <w:lvlText w:val="•"/>
      <w:lvlJc w:val="left"/>
      <w:pPr>
        <w:tabs>
          <w:tab w:val="num" w:pos="3600"/>
        </w:tabs>
        <w:ind w:left="3600" w:hanging="360"/>
      </w:pPr>
      <w:rPr>
        <w:rFonts w:ascii="Arial" w:hAnsi="Arial" w:hint="default"/>
      </w:rPr>
    </w:lvl>
    <w:lvl w:ilvl="5" w:tplc="03485884" w:tentative="1">
      <w:start w:val="1"/>
      <w:numFmt w:val="bullet"/>
      <w:lvlText w:val="•"/>
      <w:lvlJc w:val="left"/>
      <w:pPr>
        <w:tabs>
          <w:tab w:val="num" w:pos="4320"/>
        </w:tabs>
        <w:ind w:left="4320" w:hanging="360"/>
      </w:pPr>
      <w:rPr>
        <w:rFonts w:ascii="Arial" w:hAnsi="Arial" w:hint="default"/>
      </w:rPr>
    </w:lvl>
    <w:lvl w:ilvl="6" w:tplc="1D70C066" w:tentative="1">
      <w:start w:val="1"/>
      <w:numFmt w:val="bullet"/>
      <w:lvlText w:val="•"/>
      <w:lvlJc w:val="left"/>
      <w:pPr>
        <w:tabs>
          <w:tab w:val="num" w:pos="5040"/>
        </w:tabs>
        <w:ind w:left="5040" w:hanging="360"/>
      </w:pPr>
      <w:rPr>
        <w:rFonts w:ascii="Arial" w:hAnsi="Arial" w:hint="default"/>
      </w:rPr>
    </w:lvl>
    <w:lvl w:ilvl="7" w:tplc="B3868AF8" w:tentative="1">
      <w:start w:val="1"/>
      <w:numFmt w:val="bullet"/>
      <w:lvlText w:val="•"/>
      <w:lvlJc w:val="left"/>
      <w:pPr>
        <w:tabs>
          <w:tab w:val="num" w:pos="5760"/>
        </w:tabs>
        <w:ind w:left="5760" w:hanging="360"/>
      </w:pPr>
      <w:rPr>
        <w:rFonts w:ascii="Arial" w:hAnsi="Arial" w:hint="default"/>
      </w:rPr>
    </w:lvl>
    <w:lvl w:ilvl="8" w:tplc="E6F4AFA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02E6486"/>
    <w:multiLevelType w:val="hybridMultilevel"/>
    <w:tmpl w:val="80A00D70"/>
    <w:lvl w:ilvl="0" w:tplc="EBEC59A0">
      <w:start w:val="1"/>
      <w:numFmt w:val="bullet"/>
      <w:lvlText w:val="•"/>
      <w:lvlJc w:val="left"/>
      <w:pPr>
        <w:tabs>
          <w:tab w:val="num" w:pos="720"/>
        </w:tabs>
        <w:ind w:left="720" w:hanging="360"/>
      </w:pPr>
      <w:rPr>
        <w:rFonts w:ascii="Arial" w:hAnsi="Arial" w:hint="default"/>
      </w:rPr>
    </w:lvl>
    <w:lvl w:ilvl="1" w:tplc="DA489466" w:tentative="1">
      <w:start w:val="1"/>
      <w:numFmt w:val="bullet"/>
      <w:lvlText w:val="•"/>
      <w:lvlJc w:val="left"/>
      <w:pPr>
        <w:tabs>
          <w:tab w:val="num" w:pos="1440"/>
        </w:tabs>
        <w:ind w:left="1440" w:hanging="360"/>
      </w:pPr>
      <w:rPr>
        <w:rFonts w:ascii="Arial" w:hAnsi="Arial" w:hint="default"/>
      </w:rPr>
    </w:lvl>
    <w:lvl w:ilvl="2" w:tplc="B5C4D940" w:tentative="1">
      <w:start w:val="1"/>
      <w:numFmt w:val="bullet"/>
      <w:lvlText w:val="•"/>
      <w:lvlJc w:val="left"/>
      <w:pPr>
        <w:tabs>
          <w:tab w:val="num" w:pos="2160"/>
        </w:tabs>
        <w:ind w:left="2160" w:hanging="360"/>
      </w:pPr>
      <w:rPr>
        <w:rFonts w:ascii="Arial" w:hAnsi="Arial" w:hint="default"/>
      </w:rPr>
    </w:lvl>
    <w:lvl w:ilvl="3" w:tplc="2DA8CB36" w:tentative="1">
      <w:start w:val="1"/>
      <w:numFmt w:val="bullet"/>
      <w:lvlText w:val="•"/>
      <w:lvlJc w:val="left"/>
      <w:pPr>
        <w:tabs>
          <w:tab w:val="num" w:pos="2880"/>
        </w:tabs>
        <w:ind w:left="2880" w:hanging="360"/>
      </w:pPr>
      <w:rPr>
        <w:rFonts w:ascii="Arial" w:hAnsi="Arial" w:hint="default"/>
      </w:rPr>
    </w:lvl>
    <w:lvl w:ilvl="4" w:tplc="708E7642" w:tentative="1">
      <w:start w:val="1"/>
      <w:numFmt w:val="bullet"/>
      <w:lvlText w:val="•"/>
      <w:lvlJc w:val="left"/>
      <w:pPr>
        <w:tabs>
          <w:tab w:val="num" w:pos="3600"/>
        </w:tabs>
        <w:ind w:left="3600" w:hanging="360"/>
      </w:pPr>
      <w:rPr>
        <w:rFonts w:ascii="Arial" w:hAnsi="Arial" w:hint="default"/>
      </w:rPr>
    </w:lvl>
    <w:lvl w:ilvl="5" w:tplc="3A24EEDC" w:tentative="1">
      <w:start w:val="1"/>
      <w:numFmt w:val="bullet"/>
      <w:lvlText w:val="•"/>
      <w:lvlJc w:val="left"/>
      <w:pPr>
        <w:tabs>
          <w:tab w:val="num" w:pos="4320"/>
        </w:tabs>
        <w:ind w:left="4320" w:hanging="360"/>
      </w:pPr>
      <w:rPr>
        <w:rFonts w:ascii="Arial" w:hAnsi="Arial" w:hint="default"/>
      </w:rPr>
    </w:lvl>
    <w:lvl w:ilvl="6" w:tplc="0374C438" w:tentative="1">
      <w:start w:val="1"/>
      <w:numFmt w:val="bullet"/>
      <w:lvlText w:val="•"/>
      <w:lvlJc w:val="left"/>
      <w:pPr>
        <w:tabs>
          <w:tab w:val="num" w:pos="5040"/>
        </w:tabs>
        <w:ind w:left="5040" w:hanging="360"/>
      </w:pPr>
      <w:rPr>
        <w:rFonts w:ascii="Arial" w:hAnsi="Arial" w:hint="default"/>
      </w:rPr>
    </w:lvl>
    <w:lvl w:ilvl="7" w:tplc="19DEBF36" w:tentative="1">
      <w:start w:val="1"/>
      <w:numFmt w:val="bullet"/>
      <w:lvlText w:val="•"/>
      <w:lvlJc w:val="left"/>
      <w:pPr>
        <w:tabs>
          <w:tab w:val="num" w:pos="5760"/>
        </w:tabs>
        <w:ind w:left="5760" w:hanging="360"/>
      </w:pPr>
      <w:rPr>
        <w:rFonts w:ascii="Arial" w:hAnsi="Arial" w:hint="default"/>
      </w:rPr>
    </w:lvl>
    <w:lvl w:ilvl="8" w:tplc="23E2160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6" w15:restartNumberingAfterBreak="0">
    <w:nsid w:val="43BE08BF"/>
    <w:multiLevelType w:val="hybridMultilevel"/>
    <w:tmpl w:val="9196CEE0"/>
    <w:lvl w:ilvl="0" w:tplc="083AE498">
      <w:start w:val="1"/>
      <w:numFmt w:val="bullet"/>
      <w:lvlText w:val="•"/>
      <w:lvlJc w:val="left"/>
      <w:pPr>
        <w:tabs>
          <w:tab w:val="num" w:pos="720"/>
        </w:tabs>
        <w:ind w:left="720" w:hanging="360"/>
      </w:pPr>
      <w:rPr>
        <w:rFonts w:ascii="Arial" w:hAnsi="Arial" w:hint="default"/>
      </w:rPr>
    </w:lvl>
    <w:lvl w:ilvl="1" w:tplc="58064668">
      <w:start w:val="1"/>
      <w:numFmt w:val="bullet"/>
      <w:lvlText w:val="•"/>
      <w:lvlJc w:val="left"/>
      <w:pPr>
        <w:tabs>
          <w:tab w:val="num" w:pos="1440"/>
        </w:tabs>
        <w:ind w:left="1440" w:hanging="360"/>
      </w:pPr>
      <w:rPr>
        <w:rFonts w:ascii="Arial" w:hAnsi="Arial" w:hint="default"/>
      </w:rPr>
    </w:lvl>
    <w:lvl w:ilvl="2" w:tplc="99B2C24A" w:tentative="1">
      <w:start w:val="1"/>
      <w:numFmt w:val="bullet"/>
      <w:lvlText w:val="•"/>
      <w:lvlJc w:val="left"/>
      <w:pPr>
        <w:tabs>
          <w:tab w:val="num" w:pos="2160"/>
        </w:tabs>
        <w:ind w:left="2160" w:hanging="360"/>
      </w:pPr>
      <w:rPr>
        <w:rFonts w:ascii="Arial" w:hAnsi="Arial" w:hint="default"/>
      </w:rPr>
    </w:lvl>
    <w:lvl w:ilvl="3" w:tplc="3696A1AC" w:tentative="1">
      <w:start w:val="1"/>
      <w:numFmt w:val="bullet"/>
      <w:lvlText w:val="•"/>
      <w:lvlJc w:val="left"/>
      <w:pPr>
        <w:tabs>
          <w:tab w:val="num" w:pos="2880"/>
        </w:tabs>
        <w:ind w:left="2880" w:hanging="360"/>
      </w:pPr>
      <w:rPr>
        <w:rFonts w:ascii="Arial" w:hAnsi="Arial" w:hint="default"/>
      </w:rPr>
    </w:lvl>
    <w:lvl w:ilvl="4" w:tplc="B51A2C50" w:tentative="1">
      <w:start w:val="1"/>
      <w:numFmt w:val="bullet"/>
      <w:lvlText w:val="•"/>
      <w:lvlJc w:val="left"/>
      <w:pPr>
        <w:tabs>
          <w:tab w:val="num" w:pos="3600"/>
        </w:tabs>
        <w:ind w:left="3600" w:hanging="360"/>
      </w:pPr>
      <w:rPr>
        <w:rFonts w:ascii="Arial" w:hAnsi="Arial" w:hint="default"/>
      </w:rPr>
    </w:lvl>
    <w:lvl w:ilvl="5" w:tplc="6D64F5AE" w:tentative="1">
      <w:start w:val="1"/>
      <w:numFmt w:val="bullet"/>
      <w:lvlText w:val="•"/>
      <w:lvlJc w:val="left"/>
      <w:pPr>
        <w:tabs>
          <w:tab w:val="num" w:pos="4320"/>
        </w:tabs>
        <w:ind w:left="4320" w:hanging="360"/>
      </w:pPr>
      <w:rPr>
        <w:rFonts w:ascii="Arial" w:hAnsi="Arial" w:hint="default"/>
      </w:rPr>
    </w:lvl>
    <w:lvl w:ilvl="6" w:tplc="BC34B5F2" w:tentative="1">
      <w:start w:val="1"/>
      <w:numFmt w:val="bullet"/>
      <w:lvlText w:val="•"/>
      <w:lvlJc w:val="left"/>
      <w:pPr>
        <w:tabs>
          <w:tab w:val="num" w:pos="5040"/>
        </w:tabs>
        <w:ind w:left="5040" w:hanging="360"/>
      </w:pPr>
      <w:rPr>
        <w:rFonts w:ascii="Arial" w:hAnsi="Arial" w:hint="default"/>
      </w:rPr>
    </w:lvl>
    <w:lvl w:ilvl="7" w:tplc="79BEFEB2" w:tentative="1">
      <w:start w:val="1"/>
      <w:numFmt w:val="bullet"/>
      <w:lvlText w:val="•"/>
      <w:lvlJc w:val="left"/>
      <w:pPr>
        <w:tabs>
          <w:tab w:val="num" w:pos="5760"/>
        </w:tabs>
        <w:ind w:left="5760" w:hanging="360"/>
      </w:pPr>
      <w:rPr>
        <w:rFonts w:ascii="Arial" w:hAnsi="Arial" w:hint="default"/>
      </w:rPr>
    </w:lvl>
    <w:lvl w:ilvl="8" w:tplc="8398D5F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792731F"/>
    <w:multiLevelType w:val="hybridMultilevel"/>
    <w:tmpl w:val="7C880AC8"/>
    <w:lvl w:ilvl="0" w:tplc="095C76F6">
      <w:start w:val="1"/>
      <w:numFmt w:val="bullet"/>
      <w:lvlText w:val="•"/>
      <w:lvlJc w:val="left"/>
      <w:pPr>
        <w:tabs>
          <w:tab w:val="num" w:pos="720"/>
        </w:tabs>
        <w:ind w:left="720" w:hanging="360"/>
      </w:pPr>
      <w:rPr>
        <w:rFonts w:ascii="Arial" w:hAnsi="Arial" w:hint="default"/>
      </w:rPr>
    </w:lvl>
    <w:lvl w:ilvl="1" w:tplc="1924E576">
      <w:start w:val="1"/>
      <w:numFmt w:val="bullet"/>
      <w:lvlText w:val="•"/>
      <w:lvlJc w:val="left"/>
      <w:pPr>
        <w:tabs>
          <w:tab w:val="num" w:pos="1440"/>
        </w:tabs>
        <w:ind w:left="1440" w:hanging="360"/>
      </w:pPr>
      <w:rPr>
        <w:rFonts w:ascii="Arial" w:hAnsi="Arial" w:hint="default"/>
      </w:rPr>
    </w:lvl>
    <w:lvl w:ilvl="2" w:tplc="840E7116" w:tentative="1">
      <w:start w:val="1"/>
      <w:numFmt w:val="bullet"/>
      <w:lvlText w:val="•"/>
      <w:lvlJc w:val="left"/>
      <w:pPr>
        <w:tabs>
          <w:tab w:val="num" w:pos="2160"/>
        </w:tabs>
        <w:ind w:left="2160" w:hanging="360"/>
      </w:pPr>
      <w:rPr>
        <w:rFonts w:ascii="Arial" w:hAnsi="Arial" w:hint="default"/>
      </w:rPr>
    </w:lvl>
    <w:lvl w:ilvl="3" w:tplc="D860703E" w:tentative="1">
      <w:start w:val="1"/>
      <w:numFmt w:val="bullet"/>
      <w:lvlText w:val="•"/>
      <w:lvlJc w:val="left"/>
      <w:pPr>
        <w:tabs>
          <w:tab w:val="num" w:pos="2880"/>
        </w:tabs>
        <w:ind w:left="2880" w:hanging="360"/>
      </w:pPr>
      <w:rPr>
        <w:rFonts w:ascii="Arial" w:hAnsi="Arial" w:hint="default"/>
      </w:rPr>
    </w:lvl>
    <w:lvl w:ilvl="4" w:tplc="6AD4B7F2" w:tentative="1">
      <w:start w:val="1"/>
      <w:numFmt w:val="bullet"/>
      <w:lvlText w:val="•"/>
      <w:lvlJc w:val="left"/>
      <w:pPr>
        <w:tabs>
          <w:tab w:val="num" w:pos="3600"/>
        </w:tabs>
        <w:ind w:left="3600" w:hanging="360"/>
      </w:pPr>
      <w:rPr>
        <w:rFonts w:ascii="Arial" w:hAnsi="Arial" w:hint="default"/>
      </w:rPr>
    </w:lvl>
    <w:lvl w:ilvl="5" w:tplc="5E72B45C" w:tentative="1">
      <w:start w:val="1"/>
      <w:numFmt w:val="bullet"/>
      <w:lvlText w:val="•"/>
      <w:lvlJc w:val="left"/>
      <w:pPr>
        <w:tabs>
          <w:tab w:val="num" w:pos="4320"/>
        </w:tabs>
        <w:ind w:left="4320" w:hanging="360"/>
      </w:pPr>
      <w:rPr>
        <w:rFonts w:ascii="Arial" w:hAnsi="Arial" w:hint="default"/>
      </w:rPr>
    </w:lvl>
    <w:lvl w:ilvl="6" w:tplc="C76E4026" w:tentative="1">
      <w:start w:val="1"/>
      <w:numFmt w:val="bullet"/>
      <w:lvlText w:val="•"/>
      <w:lvlJc w:val="left"/>
      <w:pPr>
        <w:tabs>
          <w:tab w:val="num" w:pos="5040"/>
        </w:tabs>
        <w:ind w:left="5040" w:hanging="360"/>
      </w:pPr>
      <w:rPr>
        <w:rFonts w:ascii="Arial" w:hAnsi="Arial" w:hint="default"/>
      </w:rPr>
    </w:lvl>
    <w:lvl w:ilvl="7" w:tplc="40E291E4" w:tentative="1">
      <w:start w:val="1"/>
      <w:numFmt w:val="bullet"/>
      <w:lvlText w:val="•"/>
      <w:lvlJc w:val="left"/>
      <w:pPr>
        <w:tabs>
          <w:tab w:val="num" w:pos="5760"/>
        </w:tabs>
        <w:ind w:left="5760" w:hanging="360"/>
      </w:pPr>
      <w:rPr>
        <w:rFonts w:ascii="Arial" w:hAnsi="Arial" w:hint="default"/>
      </w:rPr>
    </w:lvl>
    <w:lvl w:ilvl="8" w:tplc="6B60ABE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531033"/>
    <w:multiLevelType w:val="hybridMultilevel"/>
    <w:tmpl w:val="33F839DC"/>
    <w:lvl w:ilvl="0" w:tplc="2C08B88C">
      <w:start w:val="1"/>
      <w:numFmt w:val="bullet"/>
      <w:lvlText w:val="•"/>
      <w:lvlJc w:val="left"/>
      <w:pPr>
        <w:tabs>
          <w:tab w:val="num" w:pos="720"/>
        </w:tabs>
        <w:ind w:left="720" w:hanging="360"/>
      </w:pPr>
      <w:rPr>
        <w:rFonts w:ascii="Arial" w:hAnsi="Arial" w:hint="default"/>
      </w:rPr>
    </w:lvl>
    <w:lvl w:ilvl="1" w:tplc="6D40AC74" w:tentative="1">
      <w:start w:val="1"/>
      <w:numFmt w:val="bullet"/>
      <w:lvlText w:val="•"/>
      <w:lvlJc w:val="left"/>
      <w:pPr>
        <w:tabs>
          <w:tab w:val="num" w:pos="1440"/>
        </w:tabs>
        <w:ind w:left="1440" w:hanging="360"/>
      </w:pPr>
      <w:rPr>
        <w:rFonts w:ascii="Arial" w:hAnsi="Arial" w:hint="default"/>
      </w:rPr>
    </w:lvl>
    <w:lvl w:ilvl="2" w:tplc="6F1268CC" w:tentative="1">
      <w:start w:val="1"/>
      <w:numFmt w:val="bullet"/>
      <w:lvlText w:val="•"/>
      <w:lvlJc w:val="left"/>
      <w:pPr>
        <w:tabs>
          <w:tab w:val="num" w:pos="2160"/>
        </w:tabs>
        <w:ind w:left="2160" w:hanging="360"/>
      </w:pPr>
      <w:rPr>
        <w:rFonts w:ascii="Arial" w:hAnsi="Arial" w:hint="default"/>
      </w:rPr>
    </w:lvl>
    <w:lvl w:ilvl="3" w:tplc="C406B57E" w:tentative="1">
      <w:start w:val="1"/>
      <w:numFmt w:val="bullet"/>
      <w:lvlText w:val="•"/>
      <w:lvlJc w:val="left"/>
      <w:pPr>
        <w:tabs>
          <w:tab w:val="num" w:pos="2880"/>
        </w:tabs>
        <w:ind w:left="2880" w:hanging="360"/>
      </w:pPr>
      <w:rPr>
        <w:rFonts w:ascii="Arial" w:hAnsi="Arial" w:hint="default"/>
      </w:rPr>
    </w:lvl>
    <w:lvl w:ilvl="4" w:tplc="151AFECC" w:tentative="1">
      <w:start w:val="1"/>
      <w:numFmt w:val="bullet"/>
      <w:lvlText w:val="•"/>
      <w:lvlJc w:val="left"/>
      <w:pPr>
        <w:tabs>
          <w:tab w:val="num" w:pos="3600"/>
        </w:tabs>
        <w:ind w:left="3600" w:hanging="360"/>
      </w:pPr>
      <w:rPr>
        <w:rFonts w:ascii="Arial" w:hAnsi="Arial" w:hint="default"/>
      </w:rPr>
    </w:lvl>
    <w:lvl w:ilvl="5" w:tplc="7B7E2D9C" w:tentative="1">
      <w:start w:val="1"/>
      <w:numFmt w:val="bullet"/>
      <w:lvlText w:val="•"/>
      <w:lvlJc w:val="left"/>
      <w:pPr>
        <w:tabs>
          <w:tab w:val="num" w:pos="4320"/>
        </w:tabs>
        <w:ind w:left="4320" w:hanging="360"/>
      </w:pPr>
      <w:rPr>
        <w:rFonts w:ascii="Arial" w:hAnsi="Arial" w:hint="default"/>
      </w:rPr>
    </w:lvl>
    <w:lvl w:ilvl="6" w:tplc="2F6A5916" w:tentative="1">
      <w:start w:val="1"/>
      <w:numFmt w:val="bullet"/>
      <w:lvlText w:val="•"/>
      <w:lvlJc w:val="left"/>
      <w:pPr>
        <w:tabs>
          <w:tab w:val="num" w:pos="5040"/>
        </w:tabs>
        <w:ind w:left="5040" w:hanging="360"/>
      </w:pPr>
      <w:rPr>
        <w:rFonts w:ascii="Arial" w:hAnsi="Arial" w:hint="default"/>
      </w:rPr>
    </w:lvl>
    <w:lvl w:ilvl="7" w:tplc="FDFA19D2" w:tentative="1">
      <w:start w:val="1"/>
      <w:numFmt w:val="bullet"/>
      <w:lvlText w:val="•"/>
      <w:lvlJc w:val="left"/>
      <w:pPr>
        <w:tabs>
          <w:tab w:val="num" w:pos="5760"/>
        </w:tabs>
        <w:ind w:left="5760" w:hanging="360"/>
      </w:pPr>
      <w:rPr>
        <w:rFonts w:ascii="Arial" w:hAnsi="Arial" w:hint="default"/>
      </w:rPr>
    </w:lvl>
    <w:lvl w:ilvl="8" w:tplc="0F7EBE7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C4F3A26"/>
    <w:multiLevelType w:val="multilevel"/>
    <w:tmpl w:val="85A0D57A"/>
    <w:lvl w:ilvl="0">
      <w:start w:val="1"/>
      <w:numFmt w:val="decimal"/>
      <w:lvlText w:val="%1."/>
      <w:lvlJc w:val="left"/>
      <w:pPr>
        <w:ind w:left="502" w:hanging="360"/>
      </w:pPr>
      <w:rPr>
        <w:rFonts w:hint="default"/>
        <w:color w:val="auto"/>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5916CD7"/>
    <w:multiLevelType w:val="hybridMultilevel"/>
    <w:tmpl w:val="731088C0"/>
    <w:lvl w:ilvl="0" w:tplc="A0763ED0">
      <w:start w:val="1"/>
      <w:numFmt w:val="bullet"/>
      <w:lvlText w:val="•"/>
      <w:lvlJc w:val="left"/>
      <w:pPr>
        <w:tabs>
          <w:tab w:val="num" w:pos="720"/>
        </w:tabs>
        <w:ind w:left="720" w:hanging="360"/>
      </w:pPr>
      <w:rPr>
        <w:rFonts w:ascii="Arial" w:hAnsi="Arial" w:hint="default"/>
      </w:rPr>
    </w:lvl>
    <w:lvl w:ilvl="1" w:tplc="410832BE" w:tentative="1">
      <w:start w:val="1"/>
      <w:numFmt w:val="bullet"/>
      <w:lvlText w:val="•"/>
      <w:lvlJc w:val="left"/>
      <w:pPr>
        <w:tabs>
          <w:tab w:val="num" w:pos="1440"/>
        </w:tabs>
        <w:ind w:left="1440" w:hanging="360"/>
      </w:pPr>
      <w:rPr>
        <w:rFonts w:ascii="Arial" w:hAnsi="Arial" w:hint="default"/>
      </w:rPr>
    </w:lvl>
    <w:lvl w:ilvl="2" w:tplc="181E783E" w:tentative="1">
      <w:start w:val="1"/>
      <w:numFmt w:val="bullet"/>
      <w:lvlText w:val="•"/>
      <w:lvlJc w:val="left"/>
      <w:pPr>
        <w:tabs>
          <w:tab w:val="num" w:pos="2160"/>
        </w:tabs>
        <w:ind w:left="2160" w:hanging="360"/>
      </w:pPr>
      <w:rPr>
        <w:rFonts w:ascii="Arial" w:hAnsi="Arial" w:hint="default"/>
      </w:rPr>
    </w:lvl>
    <w:lvl w:ilvl="3" w:tplc="7B2CEB72" w:tentative="1">
      <w:start w:val="1"/>
      <w:numFmt w:val="bullet"/>
      <w:lvlText w:val="•"/>
      <w:lvlJc w:val="left"/>
      <w:pPr>
        <w:tabs>
          <w:tab w:val="num" w:pos="2880"/>
        </w:tabs>
        <w:ind w:left="2880" w:hanging="360"/>
      </w:pPr>
      <w:rPr>
        <w:rFonts w:ascii="Arial" w:hAnsi="Arial" w:hint="default"/>
      </w:rPr>
    </w:lvl>
    <w:lvl w:ilvl="4" w:tplc="34A041F6" w:tentative="1">
      <w:start w:val="1"/>
      <w:numFmt w:val="bullet"/>
      <w:lvlText w:val="•"/>
      <w:lvlJc w:val="left"/>
      <w:pPr>
        <w:tabs>
          <w:tab w:val="num" w:pos="3600"/>
        </w:tabs>
        <w:ind w:left="3600" w:hanging="360"/>
      </w:pPr>
      <w:rPr>
        <w:rFonts w:ascii="Arial" w:hAnsi="Arial" w:hint="default"/>
      </w:rPr>
    </w:lvl>
    <w:lvl w:ilvl="5" w:tplc="DBC2571C" w:tentative="1">
      <w:start w:val="1"/>
      <w:numFmt w:val="bullet"/>
      <w:lvlText w:val="•"/>
      <w:lvlJc w:val="left"/>
      <w:pPr>
        <w:tabs>
          <w:tab w:val="num" w:pos="4320"/>
        </w:tabs>
        <w:ind w:left="4320" w:hanging="360"/>
      </w:pPr>
      <w:rPr>
        <w:rFonts w:ascii="Arial" w:hAnsi="Arial" w:hint="default"/>
      </w:rPr>
    </w:lvl>
    <w:lvl w:ilvl="6" w:tplc="3384DBC4" w:tentative="1">
      <w:start w:val="1"/>
      <w:numFmt w:val="bullet"/>
      <w:lvlText w:val="•"/>
      <w:lvlJc w:val="left"/>
      <w:pPr>
        <w:tabs>
          <w:tab w:val="num" w:pos="5040"/>
        </w:tabs>
        <w:ind w:left="5040" w:hanging="360"/>
      </w:pPr>
      <w:rPr>
        <w:rFonts w:ascii="Arial" w:hAnsi="Arial" w:hint="default"/>
      </w:rPr>
    </w:lvl>
    <w:lvl w:ilvl="7" w:tplc="68AACE64" w:tentative="1">
      <w:start w:val="1"/>
      <w:numFmt w:val="bullet"/>
      <w:lvlText w:val="•"/>
      <w:lvlJc w:val="left"/>
      <w:pPr>
        <w:tabs>
          <w:tab w:val="num" w:pos="5760"/>
        </w:tabs>
        <w:ind w:left="5760" w:hanging="360"/>
      </w:pPr>
      <w:rPr>
        <w:rFonts w:ascii="Arial" w:hAnsi="Arial" w:hint="default"/>
      </w:rPr>
    </w:lvl>
    <w:lvl w:ilvl="8" w:tplc="6510925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5AB48A7"/>
    <w:multiLevelType w:val="hybridMultilevel"/>
    <w:tmpl w:val="C9F2C072"/>
    <w:lvl w:ilvl="0" w:tplc="74BCDF64">
      <w:start w:val="1"/>
      <w:numFmt w:val="bullet"/>
      <w:lvlText w:val="•"/>
      <w:lvlJc w:val="left"/>
      <w:pPr>
        <w:tabs>
          <w:tab w:val="num" w:pos="720"/>
        </w:tabs>
        <w:ind w:left="720" w:hanging="360"/>
      </w:pPr>
      <w:rPr>
        <w:rFonts w:ascii="Arial" w:hAnsi="Arial" w:hint="default"/>
      </w:rPr>
    </w:lvl>
    <w:lvl w:ilvl="1" w:tplc="8E1C3276" w:tentative="1">
      <w:start w:val="1"/>
      <w:numFmt w:val="bullet"/>
      <w:lvlText w:val="•"/>
      <w:lvlJc w:val="left"/>
      <w:pPr>
        <w:tabs>
          <w:tab w:val="num" w:pos="1440"/>
        </w:tabs>
        <w:ind w:left="1440" w:hanging="360"/>
      </w:pPr>
      <w:rPr>
        <w:rFonts w:ascii="Arial" w:hAnsi="Arial" w:hint="default"/>
      </w:rPr>
    </w:lvl>
    <w:lvl w:ilvl="2" w:tplc="42169432" w:tentative="1">
      <w:start w:val="1"/>
      <w:numFmt w:val="bullet"/>
      <w:lvlText w:val="•"/>
      <w:lvlJc w:val="left"/>
      <w:pPr>
        <w:tabs>
          <w:tab w:val="num" w:pos="2160"/>
        </w:tabs>
        <w:ind w:left="2160" w:hanging="360"/>
      </w:pPr>
      <w:rPr>
        <w:rFonts w:ascii="Arial" w:hAnsi="Arial" w:hint="default"/>
      </w:rPr>
    </w:lvl>
    <w:lvl w:ilvl="3" w:tplc="C59C9546" w:tentative="1">
      <w:start w:val="1"/>
      <w:numFmt w:val="bullet"/>
      <w:lvlText w:val="•"/>
      <w:lvlJc w:val="left"/>
      <w:pPr>
        <w:tabs>
          <w:tab w:val="num" w:pos="2880"/>
        </w:tabs>
        <w:ind w:left="2880" w:hanging="360"/>
      </w:pPr>
      <w:rPr>
        <w:rFonts w:ascii="Arial" w:hAnsi="Arial" w:hint="default"/>
      </w:rPr>
    </w:lvl>
    <w:lvl w:ilvl="4" w:tplc="08006380" w:tentative="1">
      <w:start w:val="1"/>
      <w:numFmt w:val="bullet"/>
      <w:lvlText w:val="•"/>
      <w:lvlJc w:val="left"/>
      <w:pPr>
        <w:tabs>
          <w:tab w:val="num" w:pos="3600"/>
        </w:tabs>
        <w:ind w:left="3600" w:hanging="360"/>
      </w:pPr>
      <w:rPr>
        <w:rFonts w:ascii="Arial" w:hAnsi="Arial" w:hint="default"/>
      </w:rPr>
    </w:lvl>
    <w:lvl w:ilvl="5" w:tplc="9A786B34" w:tentative="1">
      <w:start w:val="1"/>
      <w:numFmt w:val="bullet"/>
      <w:lvlText w:val="•"/>
      <w:lvlJc w:val="left"/>
      <w:pPr>
        <w:tabs>
          <w:tab w:val="num" w:pos="4320"/>
        </w:tabs>
        <w:ind w:left="4320" w:hanging="360"/>
      </w:pPr>
      <w:rPr>
        <w:rFonts w:ascii="Arial" w:hAnsi="Arial" w:hint="default"/>
      </w:rPr>
    </w:lvl>
    <w:lvl w:ilvl="6" w:tplc="4354644A" w:tentative="1">
      <w:start w:val="1"/>
      <w:numFmt w:val="bullet"/>
      <w:lvlText w:val="•"/>
      <w:lvlJc w:val="left"/>
      <w:pPr>
        <w:tabs>
          <w:tab w:val="num" w:pos="5040"/>
        </w:tabs>
        <w:ind w:left="5040" w:hanging="360"/>
      </w:pPr>
      <w:rPr>
        <w:rFonts w:ascii="Arial" w:hAnsi="Arial" w:hint="default"/>
      </w:rPr>
    </w:lvl>
    <w:lvl w:ilvl="7" w:tplc="01128B9C" w:tentative="1">
      <w:start w:val="1"/>
      <w:numFmt w:val="bullet"/>
      <w:lvlText w:val="•"/>
      <w:lvlJc w:val="left"/>
      <w:pPr>
        <w:tabs>
          <w:tab w:val="num" w:pos="5760"/>
        </w:tabs>
        <w:ind w:left="5760" w:hanging="360"/>
      </w:pPr>
      <w:rPr>
        <w:rFonts w:ascii="Arial" w:hAnsi="Arial" w:hint="default"/>
      </w:rPr>
    </w:lvl>
    <w:lvl w:ilvl="8" w:tplc="5A9EE60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405805"/>
    <w:multiLevelType w:val="hybridMultilevel"/>
    <w:tmpl w:val="17C07386"/>
    <w:lvl w:ilvl="0" w:tplc="74E8732A">
      <w:start w:val="1"/>
      <w:numFmt w:val="bullet"/>
      <w:lvlText w:val="•"/>
      <w:lvlJc w:val="left"/>
      <w:pPr>
        <w:tabs>
          <w:tab w:val="num" w:pos="720"/>
        </w:tabs>
        <w:ind w:left="720" w:hanging="360"/>
      </w:pPr>
      <w:rPr>
        <w:rFonts w:ascii="Arial" w:hAnsi="Arial" w:hint="default"/>
      </w:rPr>
    </w:lvl>
    <w:lvl w:ilvl="1" w:tplc="70CA7E1E" w:tentative="1">
      <w:start w:val="1"/>
      <w:numFmt w:val="bullet"/>
      <w:lvlText w:val="•"/>
      <w:lvlJc w:val="left"/>
      <w:pPr>
        <w:tabs>
          <w:tab w:val="num" w:pos="1440"/>
        </w:tabs>
        <w:ind w:left="1440" w:hanging="360"/>
      </w:pPr>
      <w:rPr>
        <w:rFonts w:ascii="Arial" w:hAnsi="Arial" w:hint="default"/>
      </w:rPr>
    </w:lvl>
    <w:lvl w:ilvl="2" w:tplc="B2DC2E9E" w:tentative="1">
      <w:start w:val="1"/>
      <w:numFmt w:val="bullet"/>
      <w:lvlText w:val="•"/>
      <w:lvlJc w:val="left"/>
      <w:pPr>
        <w:tabs>
          <w:tab w:val="num" w:pos="2160"/>
        </w:tabs>
        <w:ind w:left="2160" w:hanging="360"/>
      </w:pPr>
      <w:rPr>
        <w:rFonts w:ascii="Arial" w:hAnsi="Arial" w:hint="default"/>
      </w:rPr>
    </w:lvl>
    <w:lvl w:ilvl="3" w:tplc="C390F686" w:tentative="1">
      <w:start w:val="1"/>
      <w:numFmt w:val="bullet"/>
      <w:lvlText w:val="•"/>
      <w:lvlJc w:val="left"/>
      <w:pPr>
        <w:tabs>
          <w:tab w:val="num" w:pos="2880"/>
        </w:tabs>
        <w:ind w:left="2880" w:hanging="360"/>
      </w:pPr>
      <w:rPr>
        <w:rFonts w:ascii="Arial" w:hAnsi="Arial" w:hint="default"/>
      </w:rPr>
    </w:lvl>
    <w:lvl w:ilvl="4" w:tplc="1736BCB6" w:tentative="1">
      <w:start w:val="1"/>
      <w:numFmt w:val="bullet"/>
      <w:lvlText w:val="•"/>
      <w:lvlJc w:val="left"/>
      <w:pPr>
        <w:tabs>
          <w:tab w:val="num" w:pos="3600"/>
        </w:tabs>
        <w:ind w:left="3600" w:hanging="360"/>
      </w:pPr>
      <w:rPr>
        <w:rFonts w:ascii="Arial" w:hAnsi="Arial" w:hint="default"/>
      </w:rPr>
    </w:lvl>
    <w:lvl w:ilvl="5" w:tplc="38F46BD2" w:tentative="1">
      <w:start w:val="1"/>
      <w:numFmt w:val="bullet"/>
      <w:lvlText w:val="•"/>
      <w:lvlJc w:val="left"/>
      <w:pPr>
        <w:tabs>
          <w:tab w:val="num" w:pos="4320"/>
        </w:tabs>
        <w:ind w:left="4320" w:hanging="360"/>
      </w:pPr>
      <w:rPr>
        <w:rFonts w:ascii="Arial" w:hAnsi="Arial" w:hint="default"/>
      </w:rPr>
    </w:lvl>
    <w:lvl w:ilvl="6" w:tplc="E4F40BC4" w:tentative="1">
      <w:start w:val="1"/>
      <w:numFmt w:val="bullet"/>
      <w:lvlText w:val="•"/>
      <w:lvlJc w:val="left"/>
      <w:pPr>
        <w:tabs>
          <w:tab w:val="num" w:pos="5040"/>
        </w:tabs>
        <w:ind w:left="5040" w:hanging="360"/>
      </w:pPr>
      <w:rPr>
        <w:rFonts w:ascii="Arial" w:hAnsi="Arial" w:hint="default"/>
      </w:rPr>
    </w:lvl>
    <w:lvl w:ilvl="7" w:tplc="A6B2A1EE" w:tentative="1">
      <w:start w:val="1"/>
      <w:numFmt w:val="bullet"/>
      <w:lvlText w:val="•"/>
      <w:lvlJc w:val="left"/>
      <w:pPr>
        <w:tabs>
          <w:tab w:val="num" w:pos="5760"/>
        </w:tabs>
        <w:ind w:left="5760" w:hanging="360"/>
      </w:pPr>
      <w:rPr>
        <w:rFonts w:ascii="Arial" w:hAnsi="Arial" w:hint="default"/>
      </w:rPr>
    </w:lvl>
    <w:lvl w:ilvl="8" w:tplc="9CC84FA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546113"/>
    <w:multiLevelType w:val="hybridMultilevel"/>
    <w:tmpl w:val="D3DC374A"/>
    <w:lvl w:ilvl="0" w:tplc="842C13C6">
      <w:start w:val="1"/>
      <w:numFmt w:val="bullet"/>
      <w:lvlText w:val="•"/>
      <w:lvlJc w:val="left"/>
      <w:pPr>
        <w:tabs>
          <w:tab w:val="num" w:pos="720"/>
        </w:tabs>
        <w:ind w:left="720" w:hanging="360"/>
      </w:pPr>
      <w:rPr>
        <w:rFonts w:ascii="Arial" w:hAnsi="Arial" w:hint="default"/>
      </w:rPr>
    </w:lvl>
    <w:lvl w:ilvl="1" w:tplc="D8EEC1E6" w:tentative="1">
      <w:start w:val="1"/>
      <w:numFmt w:val="bullet"/>
      <w:lvlText w:val="•"/>
      <w:lvlJc w:val="left"/>
      <w:pPr>
        <w:tabs>
          <w:tab w:val="num" w:pos="1440"/>
        </w:tabs>
        <w:ind w:left="1440" w:hanging="360"/>
      </w:pPr>
      <w:rPr>
        <w:rFonts w:ascii="Arial" w:hAnsi="Arial" w:hint="default"/>
      </w:rPr>
    </w:lvl>
    <w:lvl w:ilvl="2" w:tplc="1E7CFE68" w:tentative="1">
      <w:start w:val="1"/>
      <w:numFmt w:val="bullet"/>
      <w:lvlText w:val="•"/>
      <w:lvlJc w:val="left"/>
      <w:pPr>
        <w:tabs>
          <w:tab w:val="num" w:pos="2160"/>
        </w:tabs>
        <w:ind w:left="2160" w:hanging="360"/>
      </w:pPr>
      <w:rPr>
        <w:rFonts w:ascii="Arial" w:hAnsi="Arial" w:hint="default"/>
      </w:rPr>
    </w:lvl>
    <w:lvl w:ilvl="3" w:tplc="A718EDEE" w:tentative="1">
      <w:start w:val="1"/>
      <w:numFmt w:val="bullet"/>
      <w:lvlText w:val="•"/>
      <w:lvlJc w:val="left"/>
      <w:pPr>
        <w:tabs>
          <w:tab w:val="num" w:pos="2880"/>
        </w:tabs>
        <w:ind w:left="2880" w:hanging="360"/>
      </w:pPr>
      <w:rPr>
        <w:rFonts w:ascii="Arial" w:hAnsi="Arial" w:hint="default"/>
      </w:rPr>
    </w:lvl>
    <w:lvl w:ilvl="4" w:tplc="43B842A4" w:tentative="1">
      <w:start w:val="1"/>
      <w:numFmt w:val="bullet"/>
      <w:lvlText w:val="•"/>
      <w:lvlJc w:val="left"/>
      <w:pPr>
        <w:tabs>
          <w:tab w:val="num" w:pos="3600"/>
        </w:tabs>
        <w:ind w:left="3600" w:hanging="360"/>
      </w:pPr>
      <w:rPr>
        <w:rFonts w:ascii="Arial" w:hAnsi="Arial" w:hint="default"/>
      </w:rPr>
    </w:lvl>
    <w:lvl w:ilvl="5" w:tplc="EE9ECCB2" w:tentative="1">
      <w:start w:val="1"/>
      <w:numFmt w:val="bullet"/>
      <w:lvlText w:val="•"/>
      <w:lvlJc w:val="left"/>
      <w:pPr>
        <w:tabs>
          <w:tab w:val="num" w:pos="4320"/>
        </w:tabs>
        <w:ind w:left="4320" w:hanging="360"/>
      </w:pPr>
      <w:rPr>
        <w:rFonts w:ascii="Arial" w:hAnsi="Arial" w:hint="default"/>
      </w:rPr>
    </w:lvl>
    <w:lvl w:ilvl="6" w:tplc="77AEC4EA" w:tentative="1">
      <w:start w:val="1"/>
      <w:numFmt w:val="bullet"/>
      <w:lvlText w:val="•"/>
      <w:lvlJc w:val="left"/>
      <w:pPr>
        <w:tabs>
          <w:tab w:val="num" w:pos="5040"/>
        </w:tabs>
        <w:ind w:left="5040" w:hanging="360"/>
      </w:pPr>
      <w:rPr>
        <w:rFonts w:ascii="Arial" w:hAnsi="Arial" w:hint="default"/>
      </w:rPr>
    </w:lvl>
    <w:lvl w:ilvl="7" w:tplc="D5A239B8" w:tentative="1">
      <w:start w:val="1"/>
      <w:numFmt w:val="bullet"/>
      <w:lvlText w:val="•"/>
      <w:lvlJc w:val="left"/>
      <w:pPr>
        <w:tabs>
          <w:tab w:val="num" w:pos="5760"/>
        </w:tabs>
        <w:ind w:left="5760" w:hanging="360"/>
      </w:pPr>
      <w:rPr>
        <w:rFonts w:ascii="Arial" w:hAnsi="Arial" w:hint="default"/>
      </w:rPr>
    </w:lvl>
    <w:lvl w:ilvl="8" w:tplc="9FC2537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15:restartNumberingAfterBreak="0">
    <w:nsid w:val="68901B2B"/>
    <w:multiLevelType w:val="hybridMultilevel"/>
    <w:tmpl w:val="E81623B8"/>
    <w:lvl w:ilvl="0" w:tplc="9BB4DE02">
      <w:start w:val="1"/>
      <w:numFmt w:val="bullet"/>
      <w:lvlText w:val="•"/>
      <w:lvlJc w:val="left"/>
      <w:pPr>
        <w:tabs>
          <w:tab w:val="num" w:pos="720"/>
        </w:tabs>
        <w:ind w:left="720" w:hanging="360"/>
      </w:pPr>
      <w:rPr>
        <w:rFonts w:ascii="Arial" w:hAnsi="Arial" w:hint="default"/>
      </w:rPr>
    </w:lvl>
    <w:lvl w:ilvl="1" w:tplc="75C2EF0C" w:tentative="1">
      <w:start w:val="1"/>
      <w:numFmt w:val="bullet"/>
      <w:lvlText w:val="•"/>
      <w:lvlJc w:val="left"/>
      <w:pPr>
        <w:tabs>
          <w:tab w:val="num" w:pos="1440"/>
        </w:tabs>
        <w:ind w:left="1440" w:hanging="360"/>
      </w:pPr>
      <w:rPr>
        <w:rFonts w:ascii="Arial" w:hAnsi="Arial" w:hint="default"/>
      </w:rPr>
    </w:lvl>
    <w:lvl w:ilvl="2" w:tplc="539AC964" w:tentative="1">
      <w:start w:val="1"/>
      <w:numFmt w:val="bullet"/>
      <w:lvlText w:val="•"/>
      <w:lvlJc w:val="left"/>
      <w:pPr>
        <w:tabs>
          <w:tab w:val="num" w:pos="2160"/>
        </w:tabs>
        <w:ind w:left="2160" w:hanging="360"/>
      </w:pPr>
      <w:rPr>
        <w:rFonts w:ascii="Arial" w:hAnsi="Arial" w:hint="default"/>
      </w:rPr>
    </w:lvl>
    <w:lvl w:ilvl="3" w:tplc="B0A41FCA" w:tentative="1">
      <w:start w:val="1"/>
      <w:numFmt w:val="bullet"/>
      <w:lvlText w:val="•"/>
      <w:lvlJc w:val="left"/>
      <w:pPr>
        <w:tabs>
          <w:tab w:val="num" w:pos="2880"/>
        </w:tabs>
        <w:ind w:left="2880" w:hanging="360"/>
      </w:pPr>
      <w:rPr>
        <w:rFonts w:ascii="Arial" w:hAnsi="Arial" w:hint="default"/>
      </w:rPr>
    </w:lvl>
    <w:lvl w:ilvl="4" w:tplc="14AC739E" w:tentative="1">
      <w:start w:val="1"/>
      <w:numFmt w:val="bullet"/>
      <w:lvlText w:val="•"/>
      <w:lvlJc w:val="left"/>
      <w:pPr>
        <w:tabs>
          <w:tab w:val="num" w:pos="3600"/>
        </w:tabs>
        <w:ind w:left="3600" w:hanging="360"/>
      </w:pPr>
      <w:rPr>
        <w:rFonts w:ascii="Arial" w:hAnsi="Arial" w:hint="default"/>
      </w:rPr>
    </w:lvl>
    <w:lvl w:ilvl="5" w:tplc="DD165324" w:tentative="1">
      <w:start w:val="1"/>
      <w:numFmt w:val="bullet"/>
      <w:lvlText w:val="•"/>
      <w:lvlJc w:val="left"/>
      <w:pPr>
        <w:tabs>
          <w:tab w:val="num" w:pos="4320"/>
        </w:tabs>
        <w:ind w:left="4320" w:hanging="360"/>
      </w:pPr>
      <w:rPr>
        <w:rFonts w:ascii="Arial" w:hAnsi="Arial" w:hint="default"/>
      </w:rPr>
    </w:lvl>
    <w:lvl w:ilvl="6" w:tplc="03FA0902" w:tentative="1">
      <w:start w:val="1"/>
      <w:numFmt w:val="bullet"/>
      <w:lvlText w:val="•"/>
      <w:lvlJc w:val="left"/>
      <w:pPr>
        <w:tabs>
          <w:tab w:val="num" w:pos="5040"/>
        </w:tabs>
        <w:ind w:left="5040" w:hanging="360"/>
      </w:pPr>
      <w:rPr>
        <w:rFonts w:ascii="Arial" w:hAnsi="Arial" w:hint="default"/>
      </w:rPr>
    </w:lvl>
    <w:lvl w:ilvl="7" w:tplc="EC5ACA0E" w:tentative="1">
      <w:start w:val="1"/>
      <w:numFmt w:val="bullet"/>
      <w:lvlText w:val="•"/>
      <w:lvlJc w:val="left"/>
      <w:pPr>
        <w:tabs>
          <w:tab w:val="num" w:pos="5760"/>
        </w:tabs>
        <w:ind w:left="5760" w:hanging="360"/>
      </w:pPr>
      <w:rPr>
        <w:rFonts w:ascii="Arial" w:hAnsi="Arial" w:hint="default"/>
      </w:rPr>
    </w:lvl>
    <w:lvl w:ilvl="8" w:tplc="073CF5E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B795231"/>
    <w:multiLevelType w:val="hybridMultilevel"/>
    <w:tmpl w:val="B930E1E2"/>
    <w:lvl w:ilvl="0" w:tplc="26BC73DA">
      <w:start w:val="1"/>
      <w:numFmt w:val="bullet"/>
      <w:lvlText w:val="•"/>
      <w:lvlJc w:val="left"/>
      <w:pPr>
        <w:tabs>
          <w:tab w:val="num" w:pos="720"/>
        </w:tabs>
        <w:ind w:left="720" w:hanging="360"/>
      </w:pPr>
      <w:rPr>
        <w:rFonts w:ascii="Arial" w:hAnsi="Arial" w:hint="default"/>
      </w:rPr>
    </w:lvl>
    <w:lvl w:ilvl="1" w:tplc="007255FA" w:tentative="1">
      <w:start w:val="1"/>
      <w:numFmt w:val="bullet"/>
      <w:lvlText w:val="•"/>
      <w:lvlJc w:val="left"/>
      <w:pPr>
        <w:tabs>
          <w:tab w:val="num" w:pos="1440"/>
        </w:tabs>
        <w:ind w:left="1440" w:hanging="360"/>
      </w:pPr>
      <w:rPr>
        <w:rFonts w:ascii="Arial" w:hAnsi="Arial" w:hint="default"/>
      </w:rPr>
    </w:lvl>
    <w:lvl w:ilvl="2" w:tplc="A8903E42" w:tentative="1">
      <w:start w:val="1"/>
      <w:numFmt w:val="bullet"/>
      <w:lvlText w:val="•"/>
      <w:lvlJc w:val="left"/>
      <w:pPr>
        <w:tabs>
          <w:tab w:val="num" w:pos="2160"/>
        </w:tabs>
        <w:ind w:left="2160" w:hanging="360"/>
      </w:pPr>
      <w:rPr>
        <w:rFonts w:ascii="Arial" w:hAnsi="Arial" w:hint="default"/>
      </w:rPr>
    </w:lvl>
    <w:lvl w:ilvl="3" w:tplc="D79E493A" w:tentative="1">
      <w:start w:val="1"/>
      <w:numFmt w:val="bullet"/>
      <w:lvlText w:val="•"/>
      <w:lvlJc w:val="left"/>
      <w:pPr>
        <w:tabs>
          <w:tab w:val="num" w:pos="2880"/>
        </w:tabs>
        <w:ind w:left="2880" w:hanging="360"/>
      </w:pPr>
      <w:rPr>
        <w:rFonts w:ascii="Arial" w:hAnsi="Arial" w:hint="default"/>
      </w:rPr>
    </w:lvl>
    <w:lvl w:ilvl="4" w:tplc="A2565332" w:tentative="1">
      <w:start w:val="1"/>
      <w:numFmt w:val="bullet"/>
      <w:lvlText w:val="•"/>
      <w:lvlJc w:val="left"/>
      <w:pPr>
        <w:tabs>
          <w:tab w:val="num" w:pos="3600"/>
        </w:tabs>
        <w:ind w:left="3600" w:hanging="360"/>
      </w:pPr>
      <w:rPr>
        <w:rFonts w:ascii="Arial" w:hAnsi="Arial" w:hint="default"/>
      </w:rPr>
    </w:lvl>
    <w:lvl w:ilvl="5" w:tplc="0BAE67EE" w:tentative="1">
      <w:start w:val="1"/>
      <w:numFmt w:val="bullet"/>
      <w:lvlText w:val="•"/>
      <w:lvlJc w:val="left"/>
      <w:pPr>
        <w:tabs>
          <w:tab w:val="num" w:pos="4320"/>
        </w:tabs>
        <w:ind w:left="4320" w:hanging="360"/>
      </w:pPr>
      <w:rPr>
        <w:rFonts w:ascii="Arial" w:hAnsi="Arial" w:hint="default"/>
      </w:rPr>
    </w:lvl>
    <w:lvl w:ilvl="6" w:tplc="A470FD12" w:tentative="1">
      <w:start w:val="1"/>
      <w:numFmt w:val="bullet"/>
      <w:lvlText w:val="•"/>
      <w:lvlJc w:val="left"/>
      <w:pPr>
        <w:tabs>
          <w:tab w:val="num" w:pos="5040"/>
        </w:tabs>
        <w:ind w:left="5040" w:hanging="360"/>
      </w:pPr>
      <w:rPr>
        <w:rFonts w:ascii="Arial" w:hAnsi="Arial" w:hint="default"/>
      </w:rPr>
    </w:lvl>
    <w:lvl w:ilvl="7" w:tplc="35509EC4" w:tentative="1">
      <w:start w:val="1"/>
      <w:numFmt w:val="bullet"/>
      <w:lvlText w:val="•"/>
      <w:lvlJc w:val="left"/>
      <w:pPr>
        <w:tabs>
          <w:tab w:val="num" w:pos="5760"/>
        </w:tabs>
        <w:ind w:left="5760" w:hanging="360"/>
      </w:pPr>
      <w:rPr>
        <w:rFonts w:ascii="Arial" w:hAnsi="Arial" w:hint="default"/>
      </w:rPr>
    </w:lvl>
    <w:lvl w:ilvl="8" w:tplc="5406EE1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C083899"/>
    <w:multiLevelType w:val="hybridMultilevel"/>
    <w:tmpl w:val="23525F08"/>
    <w:lvl w:ilvl="0" w:tplc="24FAFDB4">
      <w:start w:val="1"/>
      <w:numFmt w:val="bullet"/>
      <w:lvlText w:val="•"/>
      <w:lvlJc w:val="left"/>
      <w:pPr>
        <w:tabs>
          <w:tab w:val="num" w:pos="720"/>
        </w:tabs>
        <w:ind w:left="720" w:hanging="360"/>
      </w:pPr>
      <w:rPr>
        <w:rFonts w:ascii="Arial" w:hAnsi="Arial" w:hint="default"/>
      </w:rPr>
    </w:lvl>
    <w:lvl w:ilvl="1" w:tplc="6818DFF8" w:tentative="1">
      <w:start w:val="1"/>
      <w:numFmt w:val="bullet"/>
      <w:lvlText w:val="•"/>
      <w:lvlJc w:val="left"/>
      <w:pPr>
        <w:tabs>
          <w:tab w:val="num" w:pos="1440"/>
        </w:tabs>
        <w:ind w:left="1440" w:hanging="360"/>
      </w:pPr>
      <w:rPr>
        <w:rFonts w:ascii="Arial" w:hAnsi="Arial" w:hint="default"/>
      </w:rPr>
    </w:lvl>
    <w:lvl w:ilvl="2" w:tplc="C706AA40" w:tentative="1">
      <w:start w:val="1"/>
      <w:numFmt w:val="bullet"/>
      <w:lvlText w:val="•"/>
      <w:lvlJc w:val="left"/>
      <w:pPr>
        <w:tabs>
          <w:tab w:val="num" w:pos="2160"/>
        </w:tabs>
        <w:ind w:left="2160" w:hanging="360"/>
      </w:pPr>
      <w:rPr>
        <w:rFonts w:ascii="Arial" w:hAnsi="Arial" w:hint="default"/>
      </w:rPr>
    </w:lvl>
    <w:lvl w:ilvl="3" w:tplc="D94832B0" w:tentative="1">
      <w:start w:val="1"/>
      <w:numFmt w:val="bullet"/>
      <w:lvlText w:val="•"/>
      <w:lvlJc w:val="left"/>
      <w:pPr>
        <w:tabs>
          <w:tab w:val="num" w:pos="2880"/>
        </w:tabs>
        <w:ind w:left="2880" w:hanging="360"/>
      </w:pPr>
      <w:rPr>
        <w:rFonts w:ascii="Arial" w:hAnsi="Arial" w:hint="default"/>
      </w:rPr>
    </w:lvl>
    <w:lvl w:ilvl="4" w:tplc="E9A4F4DE" w:tentative="1">
      <w:start w:val="1"/>
      <w:numFmt w:val="bullet"/>
      <w:lvlText w:val="•"/>
      <w:lvlJc w:val="left"/>
      <w:pPr>
        <w:tabs>
          <w:tab w:val="num" w:pos="3600"/>
        </w:tabs>
        <w:ind w:left="3600" w:hanging="360"/>
      </w:pPr>
      <w:rPr>
        <w:rFonts w:ascii="Arial" w:hAnsi="Arial" w:hint="default"/>
      </w:rPr>
    </w:lvl>
    <w:lvl w:ilvl="5" w:tplc="8B9EA330" w:tentative="1">
      <w:start w:val="1"/>
      <w:numFmt w:val="bullet"/>
      <w:lvlText w:val="•"/>
      <w:lvlJc w:val="left"/>
      <w:pPr>
        <w:tabs>
          <w:tab w:val="num" w:pos="4320"/>
        </w:tabs>
        <w:ind w:left="4320" w:hanging="360"/>
      </w:pPr>
      <w:rPr>
        <w:rFonts w:ascii="Arial" w:hAnsi="Arial" w:hint="default"/>
      </w:rPr>
    </w:lvl>
    <w:lvl w:ilvl="6" w:tplc="E4960E5C" w:tentative="1">
      <w:start w:val="1"/>
      <w:numFmt w:val="bullet"/>
      <w:lvlText w:val="•"/>
      <w:lvlJc w:val="left"/>
      <w:pPr>
        <w:tabs>
          <w:tab w:val="num" w:pos="5040"/>
        </w:tabs>
        <w:ind w:left="5040" w:hanging="360"/>
      </w:pPr>
      <w:rPr>
        <w:rFonts w:ascii="Arial" w:hAnsi="Arial" w:hint="default"/>
      </w:rPr>
    </w:lvl>
    <w:lvl w:ilvl="7" w:tplc="57DCFC60" w:tentative="1">
      <w:start w:val="1"/>
      <w:numFmt w:val="bullet"/>
      <w:lvlText w:val="•"/>
      <w:lvlJc w:val="left"/>
      <w:pPr>
        <w:tabs>
          <w:tab w:val="num" w:pos="5760"/>
        </w:tabs>
        <w:ind w:left="5760" w:hanging="360"/>
      </w:pPr>
      <w:rPr>
        <w:rFonts w:ascii="Arial" w:hAnsi="Arial" w:hint="default"/>
      </w:rPr>
    </w:lvl>
    <w:lvl w:ilvl="8" w:tplc="874622F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BA080A"/>
    <w:multiLevelType w:val="hybridMultilevel"/>
    <w:tmpl w:val="22687852"/>
    <w:lvl w:ilvl="0" w:tplc="502E65CE">
      <w:start w:val="1"/>
      <w:numFmt w:val="bullet"/>
      <w:lvlText w:val="•"/>
      <w:lvlJc w:val="left"/>
      <w:pPr>
        <w:tabs>
          <w:tab w:val="num" w:pos="720"/>
        </w:tabs>
        <w:ind w:left="720" w:hanging="360"/>
      </w:pPr>
      <w:rPr>
        <w:rFonts w:ascii="Arial" w:hAnsi="Arial" w:hint="default"/>
      </w:rPr>
    </w:lvl>
    <w:lvl w:ilvl="1" w:tplc="FEAA5388" w:tentative="1">
      <w:start w:val="1"/>
      <w:numFmt w:val="bullet"/>
      <w:lvlText w:val="•"/>
      <w:lvlJc w:val="left"/>
      <w:pPr>
        <w:tabs>
          <w:tab w:val="num" w:pos="1440"/>
        </w:tabs>
        <w:ind w:left="1440" w:hanging="360"/>
      </w:pPr>
      <w:rPr>
        <w:rFonts w:ascii="Arial" w:hAnsi="Arial" w:hint="default"/>
      </w:rPr>
    </w:lvl>
    <w:lvl w:ilvl="2" w:tplc="0F56C4D2" w:tentative="1">
      <w:start w:val="1"/>
      <w:numFmt w:val="bullet"/>
      <w:lvlText w:val="•"/>
      <w:lvlJc w:val="left"/>
      <w:pPr>
        <w:tabs>
          <w:tab w:val="num" w:pos="2160"/>
        </w:tabs>
        <w:ind w:left="2160" w:hanging="360"/>
      </w:pPr>
      <w:rPr>
        <w:rFonts w:ascii="Arial" w:hAnsi="Arial" w:hint="default"/>
      </w:rPr>
    </w:lvl>
    <w:lvl w:ilvl="3" w:tplc="64684D5E" w:tentative="1">
      <w:start w:val="1"/>
      <w:numFmt w:val="bullet"/>
      <w:lvlText w:val="•"/>
      <w:lvlJc w:val="left"/>
      <w:pPr>
        <w:tabs>
          <w:tab w:val="num" w:pos="2880"/>
        </w:tabs>
        <w:ind w:left="2880" w:hanging="360"/>
      </w:pPr>
      <w:rPr>
        <w:rFonts w:ascii="Arial" w:hAnsi="Arial" w:hint="default"/>
      </w:rPr>
    </w:lvl>
    <w:lvl w:ilvl="4" w:tplc="8494BD02" w:tentative="1">
      <w:start w:val="1"/>
      <w:numFmt w:val="bullet"/>
      <w:lvlText w:val="•"/>
      <w:lvlJc w:val="left"/>
      <w:pPr>
        <w:tabs>
          <w:tab w:val="num" w:pos="3600"/>
        </w:tabs>
        <w:ind w:left="3600" w:hanging="360"/>
      </w:pPr>
      <w:rPr>
        <w:rFonts w:ascii="Arial" w:hAnsi="Arial" w:hint="default"/>
      </w:rPr>
    </w:lvl>
    <w:lvl w:ilvl="5" w:tplc="98BA9E6E" w:tentative="1">
      <w:start w:val="1"/>
      <w:numFmt w:val="bullet"/>
      <w:lvlText w:val="•"/>
      <w:lvlJc w:val="left"/>
      <w:pPr>
        <w:tabs>
          <w:tab w:val="num" w:pos="4320"/>
        </w:tabs>
        <w:ind w:left="4320" w:hanging="360"/>
      </w:pPr>
      <w:rPr>
        <w:rFonts w:ascii="Arial" w:hAnsi="Arial" w:hint="default"/>
      </w:rPr>
    </w:lvl>
    <w:lvl w:ilvl="6" w:tplc="5CE8A5B6" w:tentative="1">
      <w:start w:val="1"/>
      <w:numFmt w:val="bullet"/>
      <w:lvlText w:val="•"/>
      <w:lvlJc w:val="left"/>
      <w:pPr>
        <w:tabs>
          <w:tab w:val="num" w:pos="5040"/>
        </w:tabs>
        <w:ind w:left="5040" w:hanging="360"/>
      </w:pPr>
      <w:rPr>
        <w:rFonts w:ascii="Arial" w:hAnsi="Arial" w:hint="default"/>
      </w:rPr>
    </w:lvl>
    <w:lvl w:ilvl="7" w:tplc="CA9C7CA2" w:tentative="1">
      <w:start w:val="1"/>
      <w:numFmt w:val="bullet"/>
      <w:lvlText w:val="•"/>
      <w:lvlJc w:val="left"/>
      <w:pPr>
        <w:tabs>
          <w:tab w:val="num" w:pos="5760"/>
        </w:tabs>
        <w:ind w:left="5760" w:hanging="360"/>
      </w:pPr>
      <w:rPr>
        <w:rFonts w:ascii="Arial" w:hAnsi="Arial" w:hint="default"/>
      </w:rPr>
    </w:lvl>
    <w:lvl w:ilvl="8" w:tplc="F0663A2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7526131"/>
    <w:multiLevelType w:val="hybridMultilevel"/>
    <w:tmpl w:val="23246BCE"/>
    <w:lvl w:ilvl="0" w:tplc="3E2200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3"/>
  </w:num>
  <w:num w:numId="3">
    <w:abstractNumId w:val="29"/>
  </w:num>
  <w:num w:numId="4">
    <w:abstractNumId w:val="17"/>
  </w:num>
  <w:num w:numId="5">
    <w:abstractNumId w:val="15"/>
  </w:num>
  <w:num w:numId="6">
    <w:abstractNumId w:val="36"/>
  </w:num>
  <w:num w:numId="7">
    <w:abstractNumId w:val="23"/>
  </w:num>
  <w:num w:numId="8">
    <w:abstractNumId w:val="9"/>
  </w:num>
  <w:num w:numId="9">
    <w:abstractNumId w:val="28"/>
  </w:num>
  <w:num w:numId="10">
    <w:abstractNumId w:val="10"/>
  </w:num>
  <w:num w:numId="11">
    <w:abstractNumId w:val="8"/>
  </w:num>
  <w:num w:numId="12">
    <w:abstractNumId w:val="35"/>
  </w:num>
  <w:num w:numId="13">
    <w:abstractNumId w:val="6"/>
  </w:num>
  <w:num w:numId="14">
    <w:abstractNumId w:val="0"/>
  </w:num>
  <w:num w:numId="15">
    <w:abstractNumId w:val="21"/>
  </w:num>
  <w:num w:numId="16">
    <w:abstractNumId w:val="1"/>
  </w:num>
  <w:num w:numId="17">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32"/>
  </w:num>
  <w:num w:numId="20">
    <w:abstractNumId w:val="33"/>
  </w:num>
  <w:num w:numId="21">
    <w:abstractNumId w:val="24"/>
  </w:num>
  <w:num w:numId="22">
    <w:abstractNumId w:val="27"/>
  </w:num>
  <w:num w:numId="23">
    <w:abstractNumId w:val="7"/>
  </w:num>
  <w:num w:numId="24">
    <w:abstractNumId w:val="26"/>
  </w:num>
  <w:num w:numId="25">
    <w:abstractNumId w:val="25"/>
  </w:num>
  <w:num w:numId="26">
    <w:abstractNumId w:val="31"/>
  </w:num>
  <w:num w:numId="27">
    <w:abstractNumId w:val="11"/>
  </w:num>
  <w:num w:numId="28">
    <w:abstractNumId w:val="30"/>
  </w:num>
  <w:num w:numId="29">
    <w:abstractNumId w:val="13"/>
  </w:num>
  <w:num w:numId="30">
    <w:abstractNumId w:val="18"/>
  </w:num>
  <w:num w:numId="31">
    <w:abstractNumId w:val="19"/>
  </w:num>
  <w:num w:numId="32">
    <w:abstractNumId w:val="14"/>
  </w:num>
  <w:num w:numId="33">
    <w:abstractNumId w:val="2"/>
  </w:num>
  <w:num w:numId="34">
    <w:abstractNumId w:val="5"/>
  </w:num>
  <w:num w:numId="35">
    <w:abstractNumId w:val="34"/>
  </w:num>
  <w:num w:numId="36">
    <w:abstractNumId w:val="4"/>
  </w:num>
  <w:num w:numId="37">
    <w:abstractNumId w:val="16"/>
  </w:num>
  <w:num w:numId="38">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AA"/>
    <w:rsid w:val="00001893"/>
    <w:rsid w:val="000019D7"/>
    <w:rsid w:val="00001C20"/>
    <w:rsid w:val="00002A26"/>
    <w:rsid w:val="00002AC8"/>
    <w:rsid w:val="00002E90"/>
    <w:rsid w:val="00002FD5"/>
    <w:rsid w:val="000034C8"/>
    <w:rsid w:val="00003B6B"/>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C80"/>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2AD"/>
    <w:rsid w:val="0001665B"/>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5B01"/>
    <w:rsid w:val="00036C32"/>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EE7"/>
    <w:rsid w:val="00045F86"/>
    <w:rsid w:val="00046FE6"/>
    <w:rsid w:val="000470DB"/>
    <w:rsid w:val="000474BC"/>
    <w:rsid w:val="000511EA"/>
    <w:rsid w:val="0005127D"/>
    <w:rsid w:val="0005149F"/>
    <w:rsid w:val="000514B2"/>
    <w:rsid w:val="00051B8F"/>
    <w:rsid w:val="00052103"/>
    <w:rsid w:val="00052707"/>
    <w:rsid w:val="00052C05"/>
    <w:rsid w:val="00053368"/>
    <w:rsid w:val="0005336F"/>
    <w:rsid w:val="0005348B"/>
    <w:rsid w:val="000536D5"/>
    <w:rsid w:val="00054C80"/>
    <w:rsid w:val="000550C5"/>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5EEA"/>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C38"/>
    <w:rsid w:val="00075FAF"/>
    <w:rsid w:val="0007671F"/>
    <w:rsid w:val="00076DAD"/>
    <w:rsid w:val="00077740"/>
    <w:rsid w:val="00077C81"/>
    <w:rsid w:val="00080A57"/>
    <w:rsid w:val="000816D1"/>
    <w:rsid w:val="000819EC"/>
    <w:rsid w:val="00082385"/>
    <w:rsid w:val="00082E31"/>
    <w:rsid w:val="00083AF1"/>
    <w:rsid w:val="000846B2"/>
    <w:rsid w:val="00084B7B"/>
    <w:rsid w:val="00084C07"/>
    <w:rsid w:val="00084D69"/>
    <w:rsid w:val="0008507C"/>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23"/>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854"/>
    <w:rsid w:val="000C0D6E"/>
    <w:rsid w:val="000C10E8"/>
    <w:rsid w:val="000C1139"/>
    <w:rsid w:val="000C1A92"/>
    <w:rsid w:val="000C1D79"/>
    <w:rsid w:val="000C2D41"/>
    <w:rsid w:val="000C3BDD"/>
    <w:rsid w:val="000C3D7F"/>
    <w:rsid w:val="000C3F88"/>
    <w:rsid w:val="000C45B2"/>
    <w:rsid w:val="000C4749"/>
    <w:rsid w:val="000C47B1"/>
    <w:rsid w:val="000C4967"/>
    <w:rsid w:val="000C4B56"/>
    <w:rsid w:val="000C5012"/>
    <w:rsid w:val="000C568A"/>
    <w:rsid w:val="000C57AD"/>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535F"/>
    <w:rsid w:val="000D57F7"/>
    <w:rsid w:val="000D5A69"/>
    <w:rsid w:val="000D6144"/>
    <w:rsid w:val="000D635D"/>
    <w:rsid w:val="000D66F4"/>
    <w:rsid w:val="000D7075"/>
    <w:rsid w:val="000D760A"/>
    <w:rsid w:val="000D767D"/>
    <w:rsid w:val="000E050F"/>
    <w:rsid w:val="000E0529"/>
    <w:rsid w:val="000E05B4"/>
    <w:rsid w:val="000E0A25"/>
    <w:rsid w:val="000E0B95"/>
    <w:rsid w:val="000E0C3A"/>
    <w:rsid w:val="000E0DAD"/>
    <w:rsid w:val="000E161C"/>
    <w:rsid w:val="000E1BF4"/>
    <w:rsid w:val="000E2AC1"/>
    <w:rsid w:val="000E3038"/>
    <w:rsid w:val="000E30D2"/>
    <w:rsid w:val="000E37E0"/>
    <w:rsid w:val="000E3A50"/>
    <w:rsid w:val="000E430D"/>
    <w:rsid w:val="000E4639"/>
    <w:rsid w:val="000E4FA3"/>
    <w:rsid w:val="000E54D5"/>
    <w:rsid w:val="000E58D7"/>
    <w:rsid w:val="000E5B5E"/>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0F7ED7"/>
    <w:rsid w:val="0010076E"/>
    <w:rsid w:val="001009BA"/>
    <w:rsid w:val="0010112B"/>
    <w:rsid w:val="00101B91"/>
    <w:rsid w:val="00101E8F"/>
    <w:rsid w:val="001020C5"/>
    <w:rsid w:val="0010235F"/>
    <w:rsid w:val="00102426"/>
    <w:rsid w:val="00102691"/>
    <w:rsid w:val="00102F3B"/>
    <w:rsid w:val="0010362A"/>
    <w:rsid w:val="00104457"/>
    <w:rsid w:val="00104647"/>
    <w:rsid w:val="00104736"/>
    <w:rsid w:val="0010475E"/>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935"/>
    <w:rsid w:val="00124F6E"/>
    <w:rsid w:val="001258E4"/>
    <w:rsid w:val="001262FA"/>
    <w:rsid w:val="0012631D"/>
    <w:rsid w:val="00126519"/>
    <w:rsid w:val="00126C73"/>
    <w:rsid w:val="00126CE2"/>
    <w:rsid w:val="00126E17"/>
    <w:rsid w:val="00126F43"/>
    <w:rsid w:val="00127900"/>
    <w:rsid w:val="00127DCE"/>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575"/>
    <w:rsid w:val="00132E02"/>
    <w:rsid w:val="0013311C"/>
    <w:rsid w:val="00133CC4"/>
    <w:rsid w:val="00134C64"/>
    <w:rsid w:val="00135211"/>
    <w:rsid w:val="00135896"/>
    <w:rsid w:val="001369DB"/>
    <w:rsid w:val="001370D9"/>
    <w:rsid w:val="00137365"/>
    <w:rsid w:val="00137428"/>
    <w:rsid w:val="00140C30"/>
    <w:rsid w:val="00140FD8"/>
    <w:rsid w:val="0014119C"/>
    <w:rsid w:val="001417CE"/>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3B88"/>
    <w:rsid w:val="00153C17"/>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6D"/>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12"/>
    <w:rsid w:val="0016243F"/>
    <w:rsid w:val="00162605"/>
    <w:rsid w:val="00162B9D"/>
    <w:rsid w:val="0016324F"/>
    <w:rsid w:val="00163B64"/>
    <w:rsid w:val="00163E1C"/>
    <w:rsid w:val="00163E1E"/>
    <w:rsid w:val="00164D0E"/>
    <w:rsid w:val="001656C1"/>
    <w:rsid w:val="0016620F"/>
    <w:rsid w:val="001666BE"/>
    <w:rsid w:val="00166A15"/>
    <w:rsid w:val="00166B94"/>
    <w:rsid w:val="00166F6E"/>
    <w:rsid w:val="00167203"/>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829"/>
    <w:rsid w:val="00195A36"/>
    <w:rsid w:val="00195B04"/>
    <w:rsid w:val="001963B2"/>
    <w:rsid w:val="001966F6"/>
    <w:rsid w:val="0019708A"/>
    <w:rsid w:val="00197F7B"/>
    <w:rsid w:val="001A0119"/>
    <w:rsid w:val="001A07B2"/>
    <w:rsid w:val="001A0B04"/>
    <w:rsid w:val="001A196C"/>
    <w:rsid w:val="001A1E58"/>
    <w:rsid w:val="001A26A9"/>
    <w:rsid w:val="001A2FA7"/>
    <w:rsid w:val="001A330E"/>
    <w:rsid w:val="001A37B2"/>
    <w:rsid w:val="001A3B1D"/>
    <w:rsid w:val="001A4AE2"/>
    <w:rsid w:val="001A4DC4"/>
    <w:rsid w:val="001A5355"/>
    <w:rsid w:val="001A5545"/>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D34"/>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436"/>
    <w:rsid w:val="001B6A89"/>
    <w:rsid w:val="001B6B1D"/>
    <w:rsid w:val="001B7417"/>
    <w:rsid w:val="001B74E9"/>
    <w:rsid w:val="001B7A65"/>
    <w:rsid w:val="001B7EB8"/>
    <w:rsid w:val="001C0370"/>
    <w:rsid w:val="001C0781"/>
    <w:rsid w:val="001C0B37"/>
    <w:rsid w:val="001C0D2B"/>
    <w:rsid w:val="001C0DFE"/>
    <w:rsid w:val="001C1254"/>
    <w:rsid w:val="001C159F"/>
    <w:rsid w:val="001C19D4"/>
    <w:rsid w:val="001C2173"/>
    <w:rsid w:val="001C331D"/>
    <w:rsid w:val="001C39BB"/>
    <w:rsid w:val="001C3CEB"/>
    <w:rsid w:val="001C4206"/>
    <w:rsid w:val="001C445A"/>
    <w:rsid w:val="001C4888"/>
    <w:rsid w:val="001C4DE7"/>
    <w:rsid w:val="001C59A0"/>
    <w:rsid w:val="001C66DC"/>
    <w:rsid w:val="001C68F3"/>
    <w:rsid w:val="001C6959"/>
    <w:rsid w:val="001D0133"/>
    <w:rsid w:val="001D06D0"/>
    <w:rsid w:val="001D0F12"/>
    <w:rsid w:val="001D0FF7"/>
    <w:rsid w:val="001D17F6"/>
    <w:rsid w:val="001D1B79"/>
    <w:rsid w:val="001D1E8A"/>
    <w:rsid w:val="001D20FD"/>
    <w:rsid w:val="001D236C"/>
    <w:rsid w:val="001D2747"/>
    <w:rsid w:val="001D2913"/>
    <w:rsid w:val="001D31B1"/>
    <w:rsid w:val="001D3D2D"/>
    <w:rsid w:val="001D438B"/>
    <w:rsid w:val="001D4537"/>
    <w:rsid w:val="001D47FD"/>
    <w:rsid w:val="001D4D09"/>
    <w:rsid w:val="001D595F"/>
    <w:rsid w:val="001D5B45"/>
    <w:rsid w:val="001D5D98"/>
    <w:rsid w:val="001D66CA"/>
    <w:rsid w:val="001D710E"/>
    <w:rsid w:val="001D7894"/>
    <w:rsid w:val="001D7A14"/>
    <w:rsid w:val="001E0529"/>
    <w:rsid w:val="001E0869"/>
    <w:rsid w:val="001E0AD6"/>
    <w:rsid w:val="001E0E51"/>
    <w:rsid w:val="001E153B"/>
    <w:rsid w:val="001E181C"/>
    <w:rsid w:val="001E1B00"/>
    <w:rsid w:val="001E2038"/>
    <w:rsid w:val="001E2132"/>
    <w:rsid w:val="001E282A"/>
    <w:rsid w:val="001E29FD"/>
    <w:rsid w:val="001E303F"/>
    <w:rsid w:val="001E308D"/>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47D"/>
    <w:rsid w:val="002046E2"/>
    <w:rsid w:val="00205511"/>
    <w:rsid w:val="00205853"/>
    <w:rsid w:val="00205B56"/>
    <w:rsid w:val="00205F4C"/>
    <w:rsid w:val="00206376"/>
    <w:rsid w:val="00206782"/>
    <w:rsid w:val="00206A19"/>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5E9C"/>
    <w:rsid w:val="00216024"/>
    <w:rsid w:val="00216091"/>
    <w:rsid w:val="0021666B"/>
    <w:rsid w:val="00216D62"/>
    <w:rsid w:val="00217367"/>
    <w:rsid w:val="002173BC"/>
    <w:rsid w:val="00217514"/>
    <w:rsid w:val="00217565"/>
    <w:rsid w:val="00217677"/>
    <w:rsid w:val="0022082D"/>
    <w:rsid w:val="002208F2"/>
    <w:rsid w:val="002213F5"/>
    <w:rsid w:val="002217C0"/>
    <w:rsid w:val="00221C71"/>
    <w:rsid w:val="00221FBF"/>
    <w:rsid w:val="00222291"/>
    <w:rsid w:val="00222362"/>
    <w:rsid w:val="0022259B"/>
    <w:rsid w:val="00222853"/>
    <w:rsid w:val="002228D5"/>
    <w:rsid w:val="002237FC"/>
    <w:rsid w:val="00223E56"/>
    <w:rsid w:val="00224199"/>
    <w:rsid w:val="002241F1"/>
    <w:rsid w:val="002244CA"/>
    <w:rsid w:val="002247BA"/>
    <w:rsid w:val="00224BD5"/>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8E7"/>
    <w:rsid w:val="00240973"/>
    <w:rsid w:val="00241E91"/>
    <w:rsid w:val="00241F4E"/>
    <w:rsid w:val="00242E6D"/>
    <w:rsid w:val="00243A10"/>
    <w:rsid w:val="00244166"/>
    <w:rsid w:val="0024419A"/>
    <w:rsid w:val="0024498F"/>
    <w:rsid w:val="002449B8"/>
    <w:rsid w:val="00244FFA"/>
    <w:rsid w:val="00245975"/>
    <w:rsid w:val="00245D15"/>
    <w:rsid w:val="00245F78"/>
    <w:rsid w:val="00245FE8"/>
    <w:rsid w:val="00246044"/>
    <w:rsid w:val="00246D50"/>
    <w:rsid w:val="002470F2"/>
    <w:rsid w:val="0024714B"/>
    <w:rsid w:val="002472AA"/>
    <w:rsid w:val="002472C9"/>
    <w:rsid w:val="00247531"/>
    <w:rsid w:val="0024794D"/>
    <w:rsid w:val="00247D49"/>
    <w:rsid w:val="00250088"/>
    <w:rsid w:val="002507BE"/>
    <w:rsid w:val="00250A35"/>
    <w:rsid w:val="00250E19"/>
    <w:rsid w:val="00251002"/>
    <w:rsid w:val="0025113B"/>
    <w:rsid w:val="00251312"/>
    <w:rsid w:val="00252556"/>
    <w:rsid w:val="00253386"/>
    <w:rsid w:val="00253879"/>
    <w:rsid w:val="0025398C"/>
    <w:rsid w:val="00253A82"/>
    <w:rsid w:val="002542EA"/>
    <w:rsid w:val="00254DC6"/>
    <w:rsid w:val="002550A4"/>
    <w:rsid w:val="002550C2"/>
    <w:rsid w:val="00255595"/>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D8C"/>
    <w:rsid w:val="00263E7E"/>
    <w:rsid w:val="002641F7"/>
    <w:rsid w:val="00264822"/>
    <w:rsid w:val="00264996"/>
    <w:rsid w:val="0026599B"/>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1C6"/>
    <w:rsid w:val="0027242A"/>
    <w:rsid w:val="002728E4"/>
    <w:rsid w:val="00272E27"/>
    <w:rsid w:val="00273529"/>
    <w:rsid w:val="00273775"/>
    <w:rsid w:val="00273785"/>
    <w:rsid w:val="00273BE8"/>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E11"/>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1D95"/>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6A60"/>
    <w:rsid w:val="00296EBC"/>
    <w:rsid w:val="002972E8"/>
    <w:rsid w:val="002975B5"/>
    <w:rsid w:val="002A018F"/>
    <w:rsid w:val="002A04A1"/>
    <w:rsid w:val="002A05FE"/>
    <w:rsid w:val="002A0626"/>
    <w:rsid w:val="002A0888"/>
    <w:rsid w:val="002A0905"/>
    <w:rsid w:val="002A09CB"/>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3A0"/>
    <w:rsid w:val="002A77A6"/>
    <w:rsid w:val="002B049A"/>
    <w:rsid w:val="002B0615"/>
    <w:rsid w:val="002B0CB3"/>
    <w:rsid w:val="002B0F9E"/>
    <w:rsid w:val="002B146D"/>
    <w:rsid w:val="002B199D"/>
    <w:rsid w:val="002B1D92"/>
    <w:rsid w:val="002B23EE"/>
    <w:rsid w:val="002B26B7"/>
    <w:rsid w:val="002B2BE4"/>
    <w:rsid w:val="002B44E5"/>
    <w:rsid w:val="002B478A"/>
    <w:rsid w:val="002B4F1F"/>
    <w:rsid w:val="002B5074"/>
    <w:rsid w:val="002B51F2"/>
    <w:rsid w:val="002B5741"/>
    <w:rsid w:val="002B58A9"/>
    <w:rsid w:val="002B609F"/>
    <w:rsid w:val="002B6331"/>
    <w:rsid w:val="002B647E"/>
    <w:rsid w:val="002B65F8"/>
    <w:rsid w:val="002B66D6"/>
    <w:rsid w:val="002B6CD6"/>
    <w:rsid w:val="002B6D46"/>
    <w:rsid w:val="002B73AD"/>
    <w:rsid w:val="002C03D4"/>
    <w:rsid w:val="002C050D"/>
    <w:rsid w:val="002C05C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C7962"/>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14F"/>
    <w:rsid w:val="002E4B17"/>
    <w:rsid w:val="002E54D4"/>
    <w:rsid w:val="002E555B"/>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06B"/>
    <w:rsid w:val="002F7787"/>
    <w:rsid w:val="00300072"/>
    <w:rsid w:val="003006B6"/>
    <w:rsid w:val="00300B37"/>
    <w:rsid w:val="0030121B"/>
    <w:rsid w:val="003016DC"/>
    <w:rsid w:val="00301743"/>
    <w:rsid w:val="00301A34"/>
    <w:rsid w:val="00301F3B"/>
    <w:rsid w:val="00302771"/>
    <w:rsid w:val="003027D5"/>
    <w:rsid w:val="00302BDB"/>
    <w:rsid w:val="00302C65"/>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521"/>
    <w:rsid w:val="00311EAB"/>
    <w:rsid w:val="00311EC6"/>
    <w:rsid w:val="00312004"/>
    <w:rsid w:val="00312FA0"/>
    <w:rsid w:val="003130E4"/>
    <w:rsid w:val="00313149"/>
    <w:rsid w:val="0031383C"/>
    <w:rsid w:val="00313C39"/>
    <w:rsid w:val="0031466E"/>
    <w:rsid w:val="0031479C"/>
    <w:rsid w:val="0031558F"/>
    <w:rsid w:val="00315901"/>
    <w:rsid w:val="0031613C"/>
    <w:rsid w:val="003162D7"/>
    <w:rsid w:val="00316426"/>
    <w:rsid w:val="003167D6"/>
    <w:rsid w:val="00316F8B"/>
    <w:rsid w:val="003172BE"/>
    <w:rsid w:val="003179A8"/>
    <w:rsid w:val="00317A9A"/>
    <w:rsid w:val="00317E4A"/>
    <w:rsid w:val="0032039D"/>
    <w:rsid w:val="0032185C"/>
    <w:rsid w:val="00321AE3"/>
    <w:rsid w:val="00322026"/>
    <w:rsid w:val="0032240B"/>
    <w:rsid w:val="003226DD"/>
    <w:rsid w:val="00322803"/>
    <w:rsid w:val="00323BCE"/>
    <w:rsid w:val="00324620"/>
    <w:rsid w:val="003248DB"/>
    <w:rsid w:val="00324AF4"/>
    <w:rsid w:val="00324CBF"/>
    <w:rsid w:val="00324D89"/>
    <w:rsid w:val="00324E82"/>
    <w:rsid w:val="00324ED1"/>
    <w:rsid w:val="0032514F"/>
    <w:rsid w:val="0032598C"/>
    <w:rsid w:val="00325DD8"/>
    <w:rsid w:val="0032674F"/>
    <w:rsid w:val="00327290"/>
    <w:rsid w:val="0033027A"/>
    <w:rsid w:val="00330387"/>
    <w:rsid w:val="003307AF"/>
    <w:rsid w:val="00330863"/>
    <w:rsid w:val="003308B4"/>
    <w:rsid w:val="003308EB"/>
    <w:rsid w:val="00330B02"/>
    <w:rsid w:val="0033154D"/>
    <w:rsid w:val="0033159A"/>
    <w:rsid w:val="00331DD4"/>
    <w:rsid w:val="00331F2A"/>
    <w:rsid w:val="00332298"/>
    <w:rsid w:val="0033239B"/>
    <w:rsid w:val="00332AD4"/>
    <w:rsid w:val="0033315B"/>
    <w:rsid w:val="00333499"/>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14A"/>
    <w:rsid w:val="00355428"/>
    <w:rsid w:val="00355499"/>
    <w:rsid w:val="00355DBD"/>
    <w:rsid w:val="00355F2B"/>
    <w:rsid w:val="00355FBF"/>
    <w:rsid w:val="0035622B"/>
    <w:rsid w:val="00356F4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67"/>
    <w:rsid w:val="00374893"/>
    <w:rsid w:val="00374B20"/>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00"/>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CD5"/>
    <w:rsid w:val="003A3FEE"/>
    <w:rsid w:val="003A43FA"/>
    <w:rsid w:val="003A453A"/>
    <w:rsid w:val="003A4945"/>
    <w:rsid w:val="003A49FF"/>
    <w:rsid w:val="003A4B41"/>
    <w:rsid w:val="003A5075"/>
    <w:rsid w:val="003A562B"/>
    <w:rsid w:val="003A58DF"/>
    <w:rsid w:val="003A5C08"/>
    <w:rsid w:val="003A68F4"/>
    <w:rsid w:val="003A759F"/>
    <w:rsid w:val="003A77CA"/>
    <w:rsid w:val="003A7AF2"/>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4BC"/>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660"/>
    <w:rsid w:val="003D4702"/>
    <w:rsid w:val="003D49FF"/>
    <w:rsid w:val="003D4C79"/>
    <w:rsid w:val="003D57FC"/>
    <w:rsid w:val="003D582F"/>
    <w:rsid w:val="003D5A3D"/>
    <w:rsid w:val="003D5E35"/>
    <w:rsid w:val="003D6851"/>
    <w:rsid w:val="003D6937"/>
    <w:rsid w:val="003D72B4"/>
    <w:rsid w:val="003D73CF"/>
    <w:rsid w:val="003D77F6"/>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6D8"/>
    <w:rsid w:val="003E5F2E"/>
    <w:rsid w:val="003E63F7"/>
    <w:rsid w:val="003E6A24"/>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000"/>
    <w:rsid w:val="003F3408"/>
    <w:rsid w:val="003F3923"/>
    <w:rsid w:val="003F4CF9"/>
    <w:rsid w:val="003F4F3F"/>
    <w:rsid w:val="003F5514"/>
    <w:rsid w:val="003F5B61"/>
    <w:rsid w:val="003F5EA2"/>
    <w:rsid w:val="003F5F90"/>
    <w:rsid w:val="003F67ED"/>
    <w:rsid w:val="0040032E"/>
    <w:rsid w:val="00400382"/>
    <w:rsid w:val="00400451"/>
    <w:rsid w:val="00400749"/>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7F1"/>
    <w:rsid w:val="00405ACC"/>
    <w:rsid w:val="004060F5"/>
    <w:rsid w:val="00406824"/>
    <w:rsid w:val="00406966"/>
    <w:rsid w:val="00406D87"/>
    <w:rsid w:val="004072A5"/>
    <w:rsid w:val="00407447"/>
    <w:rsid w:val="004079F7"/>
    <w:rsid w:val="00407F1B"/>
    <w:rsid w:val="004100C1"/>
    <w:rsid w:val="0041026A"/>
    <w:rsid w:val="0041065E"/>
    <w:rsid w:val="00411A0B"/>
    <w:rsid w:val="00411E2D"/>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7A"/>
    <w:rsid w:val="004337CE"/>
    <w:rsid w:val="00433A1B"/>
    <w:rsid w:val="00433B58"/>
    <w:rsid w:val="00433E00"/>
    <w:rsid w:val="00434046"/>
    <w:rsid w:val="00434BAA"/>
    <w:rsid w:val="00434BC9"/>
    <w:rsid w:val="00435055"/>
    <w:rsid w:val="00435491"/>
    <w:rsid w:val="004355DB"/>
    <w:rsid w:val="004357F8"/>
    <w:rsid w:val="0043586B"/>
    <w:rsid w:val="00435BAB"/>
    <w:rsid w:val="00435E07"/>
    <w:rsid w:val="00435EAE"/>
    <w:rsid w:val="0043621B"/>
    <w:rsid w:val="00436220"/>
    <w:rsid w:val="0043631C"/>
    <w:rsid w:val="00436546"/>
    <w:rsid w:val="004367D7"/>
    <w:rsid w:val="004369F4"/>
    <w:rsid w:val="00436D26"/>
    <w:rsid w:val="00436F78"/>
    <w:rsid w:val="00437425"/>
    <w:rsid w:val="00437A8D"/>
    <w:rsid w:val="00440519"/>
    <w:rsid w:val="004406E0"/>
    <w:rsid w:val="00441AEF"/>
    <w:rsid w:val="00441CE1"/>
    <w:rsid w:val="00441D99"/>
    <w:rsid w:val="00442081"/>
    <w:rsid w:val="004424D2"/>
    <w:rsid w:val="00443864"/>
    <w:rsid w:val="0044407A"/>
    <w:rsid w:val="00444360"/>
    <w:rsid w:val="0044450A"/>
    <w:rsid w:val="004454E3"/>
    <w:rsid w:val="00446098"/>
    <w:rsid w:val="004464F0"/>
    <w:rsid w:val="00446639"/>
    <w:rsid w:val="00446C90"/>
    <w:rsid w:val="0044719B"/>
    <w:rsid w:val="00447610"/>
    <w:rsid w:val="00447B73"/>
    <w:rsid w:val="004501DE"/>
    <w:rsid w:val="004506FC"/>
    <w:rsid w:val="00451D8B"/>
    <w:rsid w:val="00451D9D"/>
    <w:rsid w:val="004523EC"/>
    <w:rsid w:val="00452662"/>
    <w:rsid w:val="00452C98"/>
    <w:rsid w:val="00452FC3"/>
    <w:rsid w:val="004531CB"/>
    <w:rsid w:val="00453851"/>
    <w:rsid w:val="004539C0"/>
    <w:rsid w:val="004541AE"/>
    <w:rsid w:val="004543BC"/>
    <w:rsid w:val="00454638"/>
    <w:rsid w:val="00454958"/>
    <w:rsid w:val="00455441"/>
    <w:rsid w:val="00455D78"/>
    <w:rsid w:val="00455E15"/>
    <w:rsid w:val="00456091"/>
    <w:rsid w:val="00457136"/>
    <w:rsid w:val="00457552"/>
    <w:rsid w:val="004575C8"/>
    <w:rsid w:val="00460024"/>
    <w:rsid w:val="00460DE6"/>
    <w:rsid w:val="00460FF0"/>
    <w:rsid w:val="004613C6"/>
    <w:rsid w:val="00461822"/>
    <w:rsid w:val="00461A1F"/>
    <w:rsid w:val="00461E4A"/>
    <w:rsid w:val="00462215"/>
    <w:rsid w:val="0046284C"/>
    <w:rsid w:val="004628B0"/>
    <w:rsid w:val="00462DE2"/>
    <w:rsid w:val="0046355F"/>
    <w:rsid w:val="004635FB"/>
    <w:rsid w:val="00463BFE"/>
    <w:rsid w:val="00463CC4"/>
    <w:rsid w:val="004643A6"/>
    <w:rsid w:val="0046441E"/>
    <w:rsid w:val="0046442E"/>
    <w:rsid w:val="004659CD"/>
    <w:rsid w:val="00465ACD"/>
    <w:rsid w:val="00465B1D"/>
    <w:rsid w:val="00465D0F"/>
    <w:rsid w:val="004662E4"/>
    <w:rsid w:val="004665CA"/>
    <w:rsid w:val="004669C0"/>
    <w:rsid w:val="004675A1"/>
    <w:rsid w:val="004675FB"/>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8DC"/>
    <w:rsid w:val="00475F5D"/>
    <w:rsid w:val="00476024"/>
    <w:rsid w:val="00476194"/>
    <w:rsid w:val="004765E2"/>
    <w:rsid w:val="004769C7"/>
    <w:rsid w:val="00476B75"/>
    <w:rsid w:val="00476DBB"/>
    <w:rsid w:val="00477925"/>
    <w:rsid w:val="00477E97"/>
    <w:rsid w:val="00480AB8"/>
    <w:rsid w:val="00481108"/>
    <w:rsid w:val="00481489"/>
    <w:rsid w:val="00481917"/>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71F"/>
    <w:rsid w:val="004A0EEB"/>
    <w:rsid w:val="004A1561"/>
    <w:rsid w:val="004A1BD6"/>
    <w:rsid w:val="004A1D85"/>
    <w:rsid w:val="004A1F3A"/>
    <w:rsid w:val="004A287C"/>
    <w:rsid w:val="004A310C"/>
    <w:rsid w:val="004A32E0"/>
    <w:rsid w:val="004A37C1"/>
    <w:rsid w:val="004A41A8"/>
    <w:rsid w:val="004A48DB"/>
    <w:rsid w:val="004A4A37"/>
    <w:rsid w:val="004A4FC1"/>
    <w:rsid w:val="004A52BB"/>
    <w:rsid w:val="004A563E"/>
    <w:rsid w:val="004A5CE6"/>
    <w:rsid w:val="004A5E82"/>
    <w:rsid w:val="004A5F0D"/>
    <w:rsid w:val="004A6061"/>
    <w:rsid w:val="004A60DA"/>
    <w:rsid w:val="004A64F6"/>
    <w:rsid w:val="004A65C6"/>
    <w:rsid w:val="004A6D8C"/>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27"/>
    <w:rsid w:val="004B6733"/>
    <w:rsid w:val="004B72A3"/>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822"/>
    <w:rsid w:val="004C3831"/>
    <w:rsid w:val="004C3D1A"/>
    <w:rsid w:val="004C4083"/>
    <w:rsid w:val="004C4B75"/>
    <w:rsid w:val="004C4E17"/>
    <w:rsid w:val="004C4EE9"/>
    <w:rsid w:val="004C6233"/>
    <w:rsid w:val="004C69FB"/>
    <w:rsid w:val="004C6CD5"/>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025"/>
    <w:rsid w:val="004D3907"/>
    <w:rsid w:val="004D3D71"/>
    <w:rsid w:val="004D3E3E"/>
    <w:rsid w:val="004D4796"/>
    <w:rsid w:val="004D5738"/>
    <w:rsid w:val="004D5B50"/>
    <w:rsid w:val="004D60BF"/>
    <w:rsid w:val="004D69BF"/>
    <w:rsid w:val="004D6D65"/>
    <w:rsid w:val="004D7001"/>
    <w:rsid w:val="004D75D2"/>
    <w:rsid w:val="004D7A99"/>
    <w:rsid w:val="004E03BC"/>
    <w:rsid w:val="004E0549"/>
    <w:rsid w:val="004E067E"/>
    <w:rsid w:val="004E06C6"/>
    <w:rsid w:val="004E09ED"/>
    <w:rsid w:val="004E0E01"/>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875"/>
    <w:rsid w:val="004F0D7B"/>
    <w:rsid w:val="004F10BB"/>
    <w:rsid w:val="004F165A"/>
    <w:rsid w:val="004F18F1"/>
    <w:rsid w:val="004F1F7D"/>
    <w:rsid w:val="004F2414"/>
    <w:rsid w:val="004F338E"/>
    <w:rsid w:val="004F3B9F"/>
    <w:rsid w:val="004F3ECE"/>
    <w:rsid w:val="004F45E2"/>
    <w:rsid w:val="004F5260"/>
    <w:rsid w:val="004F56BF"/>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0A8"/>
    <w:rsid w:val="0051323D"/>
    <w:rsid w:val="005136CC"/>
    <w:rsid w:val="00513758"/>
    <w:rsid w:val="00513902"/>
    <w:rsid w:val="0051412A"/>
    <w:rsid w:val="005143F3"/>
    <w:rsid w:val="00514E11"/>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C2"/>
    <w:rsid w:val="00540EE4"/>
    <w:rsid w:val="00541173"/>
    <w:rsid w:val="0054135F"/>
    <w:rsid w:val="00541364"/>
    <w:rsid w:val="00541675"/>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261"/>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A76"/>
    <w:rsid w:val="00553C69"/>
    <w:rsid w:val="00553DD5"/>
    <w:rsid w:val="005546B6"/>
    <w:rsid w:val="005546F5"/>
    <w:rsid w:val="0055470F"/>
    <w:rsid w:val="00554AB7"/>
    <w:rsid w:val="0055523F"/>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BFD"/>
    <w:rsid w:val="005640C1"/>
    <w:rsid w:val="005641D5"/>
    <w:rsid w:val="00564640"/>
    <w:rsid w:val="00564E15"/>
    <w:rsid w:val="0056500B"/>
    <w:rsid w:val="00566630"/>
    <w:rsid w:val="00566821"/>
    <w:rsid w:val="005672F2"/>
    <w:rsid w:val="00567616"/>
    <w:rsid w:val="00567638"/>
    <w:rsid w:val="00567B3E"/>
    <w:rsid w:val="00567D60"/>
    <w:rsid w:val="005709D8"/>
    <w:rsid w:val="00570AF4"/>
    <w:rsid w:val="0057109D"/>
    <w:rsid w:val="005711CC"/>
    <w:rsid w:val="00572082"/>
    <w:rsid w:val="00572496"/>
    <w:rsid w:val="00572A41"/>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6D1A"/>
    <w:rsid w:val="00577612"/>
    <w:rsid w:val="005778B6"/>
    <w:rsid w:val="00577F7D"/>
    <w:rsid w:val="00580056"/>
    <w:rsid w:val="0058048C"/>
    <w:rsid w:val="0058078E"/>
    <w:rsid w:val="00580D76"/>
    <w:rsid w:val="00580E33"/>
    <w:rsid w:val="0058103D"/>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523"/>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307"/>
    <w:rsid w:val="005B385F"/>
    <w:rsid w:val="005B3AAC"/>
    <w:rsid w:val="005B3E7D"/>
    <w:rsid w:val="005B4CDA"/>
    <w:rsid w:val="005B4CE9"/>
    <w:rsid w:val="005B507D"/>
    <w:rsid w:val="005B5472"/>
    <w:rsid w:val="005B586C"/>
    <w:rsid w:val="005B5C72"/>
    <w:rsid w:val="005B5CDB"/>
    <w:rsid w:val="005B65F9"/>
    <w:rsid w:val="005B6AD6"/>
    <w:rsid w:val="005B713A"/>
    <w:rsid w:val="005B725B"/>
    <w:rsid w:val="005C0747"/>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621"/>
    <w:rsid w:val="005C5958"/>
    <w:rsid w:val="005C5D02"/>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9A1"/>
    <w:rsid w:val="005D1E96"/>
    <w:rsid w:val="005D3004"/>
    <w:rsid w:val="005D35CD"/>
    <w:rsid w:val="005D3980"/>
    <w:rsid w:val="005D3A39"/>
    <w:rsid w:val="005D3AE4"/>
    <w:rsid w:val="005D4977"/>
    <w:rsid w:val="005D4C2F"/>
    <w:rsid w:val="005D4CD8"/>
    <w:rsid w:val="005D5B0F"/>
    <w:rsid w:val="005D60A3"/>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1E"/>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7DA"/>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1A4"/>
    <w:rsid w:val="006022A9"/>
    <w:rsid w:val="00602658"/>
    <w:rsid w:val="00602758"/>
    <w:rsid w:val="00602D2B"/>
    <w:rsid w:val="006031F9"/>
    <w:rsid w:val="00603F5C"/>
    <w:rsid w:val="00604BFC"/>
    <w:rsid w:val="00604D18"/>
    <w:rsid w:val="00604D52"/>
    <w:rsid w:val="00604DB1"/>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74F"/>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57C5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6BB6"/>
    <w:rsid w:val="00667690"/>
    <w:rsid w:val="006676AF"/>
    <w:rsid w:val="00667761"/>
    <w:rsid w:val="00667A59"/>
    <w:rsid w:val="00667AF2"/>
    <w:rsid w:val="00667C7D"/>
    <w:rsid w:val="00670A3D"/>
    <w:rsid w:val="00670F9D"/>
    <w:rsid w:val="00671081"/>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4E"/>
    <w:rsid w:val="00683BAF"/>
    <w:rsid w:val="00684371"/>
    <w:rsid w:val="006845CA"/>
    <w:rsid w:val="00685325"/>
    <w:rsid w:val="006856AA"/>
    <w:rsid w:val="006864DA"/>
    <w:rsid w:val="00686532"/>
    <w:rsid w:val="00686555"/>
    <w:rsid w:val="0068696E"/>
    <w:rsid w:val="00687298"/>
    <w:rsid w:val="00687E5B"/>
    <w:rsid w:val="006908E8"/>
    <w:rsid w:val="00691494"/>
    <w:rsid w:val="00691E11"/>
    <w:rsid w:val="00691F4E"/>
    <w:rsid w:val="00692182"/>
    <w:rsid w:val="00692438"/>
    <w:rsid w:val="006929D8"/>
    <w:rsid w:val="0069396F"/>
    <w:rsid w:val="00693DA2"/>
    <w:rsid w:val="006947FE"/>
    <w:rsid w:val="00694D76"/>
    <w:rsid w:val="006950F2"/>
    <w:rsid w:val="00695165"/>
    <w:rsid w:val="0069528E"/>
    <w:rsid w:val="00695808"/>
    <w:rsid w:val="00695D8E"/>
    <w:rsid w:val="006961DC"/>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94C"/>
    <w:rsid w:val="006B4B97"/>
    <w:rsid w:val="006B4C3D"/>
    <w:rsid w:val="006B5100"/>
    <w:rsid w:val="006B5A76"/>
    <w:rsid w:val="006B5F7F"/>
    <w:rsid w:val="006B61AF"/>
    <w:rsid w:val="006B7000"/>
    <w:rsid w:val="006B7643"/>
    <w:rsid w:val="006B7CF1"/>
    <w:rsid w:val="006C089F"/>
    <w:rsid w:val="006C24F1"/>
    <w:rsid w:val="006C2582"/>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869"/>
    <w:rsid w:val="006C7BA6"/>
    <w:rsid w:val="006D04F7"/>
    <w:rsid w:val="006D1367"/>
    <w:rsid w:val="006D15A0"/>
    <w:rsid w:val="006D19E8"/>
    <w:rsid w:val="006D2113"/>
    <w:rsid w:val="006D213B"/>
    <w:rsid w:val="006D242C"/>
    <w:rsid w:val="006D2815"/>
    <w:rsid w:val="006D2A10"/>
    <w:rsid w:val="006D2B9D"/>
    <w:rsid w:val="006D2C29"/>
    <w:rsid w:val="006D2EF4"/>
    <w:rsid w:val="006D34D6"/>
    <w:rsid w:val="006D391D"/>
    <w:rsid w:val="006D3E04"/>
    <w:rsid w:val="006D455A"/>
    <w:rsid w:val="006D47CA"/>
    <w:rsid w:val="006D48F7"/>
    <w:rsid w:val="006D545A"/>
    <w:rsid w:val="006D5CC8"/>
    <w:rsid w:val="006D632A"/>
    <w:rsid w:val="006D6A5D"/>
    <w:rsid w:val="006D6D66"/>
    <w:rsid w:val="006D74DC"/>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4018"/>
    <w:rsid w:val="006E403E"/>
    <w:rsid w:val="006E44C1"/>
    <w:rsid w:val="006E4692"/>
    <w:rsid w:val="006E522B"/>
    <w:rsid w:val="006E5FF9"/>
    <w:rsid w:val="006E6737"/>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55A7"/>
    <w:rsid w:val="006F6045"/>
    <w:rsid w:val="006F6429"/>
    <w:rsid w:val="006F64CA"/>
    <w:rsid w:val="006F6EED"/>
    <w:rsid w:val="0070014B"/>
    <w:rsid w:val="00700FCA"/>
    <w:rsid w:val="0070215C"/>
    <w:rsid w:val="0070274C"/>
    <w:rsid w:val="00702B44"/>
    <w:rsid w:val="00702D2B"/>
    <w:rsid w:val="007030D6"/>
    <w:rsid w:val="00703A33"/>
    <w:rsid w:val="00703AF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962"/>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483F"/>
    <w:rsid w:val="00734A32"/>
    <w:rsid w:val="00734F51"/>
    <w:rsid w:val="00735214"/>
    <w:rsid w:val="00735277"/>
    <w:rsid w:val="00735D21"/>
    <w:rsid w:val="007366E1"/>
    <w:rsid w:val="007366FD"/>
    <w:rsid w:val="007367BF"/>
    <w:rsid w:val="00736993"/>
    <w:rsid w:val="00736C0B"/>
    <w:rsid w:val="00736C0D"/>
    <w:rsid w:val="00736F74"/>
    <w:rsid w:val="00736FE3"/>
    <w:rsid w:val="007370DE"/>
    <w:rsid w:val="00737225"/>
    <w:rsid w:val="007376F8"/>
    <w:rsid w:val="00737DFD"/>
    <w:rsid w:val="00737F10"/>
    <w:rsid w:val="00737F90"/>
    <w:rsid w:val="0074024E"/>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139"/>
    <w:rsid w:val="00753573"/>
    <w:rsid w:val="0075464F"/>
    <w:rsid w:val="007546FF"/>
    <w:rsid w:val="00755523"/>
    <w:rsid w:val="00755835"/>
    <w:rsid w:val="007576EC"/>
    <w:rsid w:val="00760058"/>
    <w:rsid w:val="0076022B"/>
    <w:rsid w:val="00760526"/>
    <w:rsid w:val="00760B35"/>
    <w:rsid w:val="0076165D"/>
    <w:rsid w:val="0076172A"/>
    <w:rsid w:val="00761840"/>
    <w:rsid w:val="007619AA"/>
    <w:rsid w:val="00762394"/>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BBB"/>
    <w:rsid w:val="00770CDB"/>
    <w:rsid w:val="00771164"/>
    <w:rsid w:val="00771327"/>
    <w:rsid w:val="007713D2"/>
    <w:rsid w:val="00772395"/>
    <w:rsid w:val="007724EB"/>
    <w:rsid w:val="0077287D"/>
    <w:rsid w:val="00772A5A"/>
    <w:rsid w:val="00773432"/>
    <w:rsid w:val="00773864"/>
    <w:rsid w:val="007744ED"/>
    <w:rsid w:val="00774B64"/>
    <w:rsid w:val="00775EA4"/>
    <w:rsid w:val="00775FC6"/>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400"/>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107E"/>
    <w:rsid w:val="007A23A5"/>
    <w:rsid w:val="007A25CA"/>
    <w:rsid w:val="007A29C3"/>
    <w:rsid w:val="007A30C2"/>
    <w:rsid w:val="007A31FB"/>
    <w:rsid w:val="007A3250"/>
    <w:rsid w:val="007A34D0"/>
    <w:rsid w:val="007A3540"/>
    <w:rsid w:val="007A4048"/>
    <w:rsid w:val="007A43A4"/>
    <w:rsid w:val="007A4B1E"/>
    <w:rsid w:val="007A5B69"/>
    <w:rsid w:val="007A6152"/>
    <w:rsid w:val="007A6336"/>
    <w:rsid w:val="007A63B7"/>
    <w:rsid w:val="007A6734"/>
    <w:rsid w:val="007A6B07"/>
    <w:rsid w:val="007A76CD"/>
    <w:rsid w:val="007A7798"/>
    <w:rsid w:val="007B0323"/>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1047"/>
    <w:rsid w:val="007C11EA"/>
    <w:rsid w:val="007C172E"/>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EBE"/>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122"/>
    <w:rsid w:val="007F6228"/>
    <w:rsid w:val="007F6575"/>
    <w:rsid w:val="007F669A"/>
    <w:rsid w:val="007F6971"/>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2D4"/>
    <w:rsid w:val="00822A33"/>
    <w:rsid w:val="0082323B"/>
    <w:rsid w:val="0082394B"/>
    <w:rsid w:val="00824473"/>
    <w:rsid w:val="00824B6D"/>
    <w:rsid w:val="00824CC7"/>
    <w:rsid w:val="008251C1"/>
    <w:rsid w:val="00826283"/>
    <w:rsid w:val="00826757"/>
    <w:rsid w:val="00826AEE"/>
    <w:rsid w:val="008272FE"/>
    <w:rsid w:val="008275E9"/>
    <w:rsid w:val="008279FA"/>
    <w:rsid w:val="00827A24"/>
    <w:rsid w:val="00827B13"/>
    <w:rsid w:val="00830EDC"/>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8DA"/>
    <w:rsid w:val="00852B8C"/>
    <w:rsid w:val="00852BAD"/>
    <w:rsid w:val="008533F3"/>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01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1B9"/>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3E70"/>
    <w:rsid w:val="00884098"/>
    <w:rsid w:val="008847AB"/>
    <w:rsid w:val="00884B31"/>
    <w:rsid w:val="00884D28"/>
    <w:rsid w:val="00884F3B"/>
    <w:rsid w:val="00885031"/>
    <w:rsid w:val="008850BD"/>
    <w:rsid w:val="008850E5"/>
    <w:rsid w:val="00885BA0"/>
    <w:rsid w:val="0088647F"/>
    <w:rsid w:val="00886A30"/>
    <w:rsid w:val="00886C8F"/>
    <w:rsid w:val="008873DC"/>
    <w:rsid w:val="0088774A"/>
    <w:rsid w:val="0089041D"/>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DD8"/>
    <w:rsid w:val="0089507C"/>
    <w:rsid w:val="0089556F"/>
    <w:rsid w:val="00895638"/>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1D04"/>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941"/>
    <w:rsid w:val="008B5DDF"/>
    <w:rsid w:val="008B5EE5"/>
    <w:rsid w:val="008B6300"/>
    <w:rsid w:val="008B6534"/>
    <w:rsid w:val="008B67FB"/>
    <w:rsid w:val="008B68AD"/>
    <w:rsid w:val="008B6B94"/>
    <w:rsid w:val="008B71EE"/>
    <w:rsid w:val="008B732B"/>
    <w:rsid w:val="008B79C1"/>
    <w:rsid w:val="008C025E"/>
    <w:rsid w:val="008C12BE"/>
    <w:rsid w:val="008C1881"/>
    <w:rsid w:val="008C218C"/>
    <w:rsid w:val="008C24B6"/>
    <w:rsid w:val="008C2DB0"/>
    <w:rsid w:val="008C36A1"/>
    <w:rsid w:val="008C388A"/>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BBC"/>
    <w:rsid w:val="008D2F02"/>
    <w:rsid w:val="008D3569"/>
    <w:rsid w:val="008D3658"/>
    <w:rsid w:val="008D37AE"/>
    <w:rsid w:val="008D385B"/>
    <w:rsid w:val="008D39EE"/>
    <w:rsid w:val="008D3B7A"/>
    <w:rsid w:val="008D3C8F"/>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C4F"/>
    <w:rsid w:val="008E4DF3"/>
    <w:rsid w:val="008E4E5B"/>
    <w:rsid w:val="008E513F"/>
    <w:rsid w:val="008E52B7"/>
    <w:rsid w:val="008E55BC"/>
    <w:rsid w:val="008E55F4"/>
    <w:rsid w:val="008E57E5"/>
    <w:rsid w:val="008E60AB"/>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54"/>
    <w:rsid w:val="008F62E0"/>
    <w:rsid w:val="008F686C"/>
    <w:rsid w:val="008F718E"/>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C5D"/>
    <w:rsid w:val="00906009"/>
    <w:rsid w:val="009065E1"/>
    <w:rsid w:val="0090667A"/>
    <w:rsid w:val="00906B3A"/>
    <w:rsid w:val="00906EF8"/>
    <w:rsid w:val="00906F14"/>
    <w:rsid w:val="009102A9"/>
    <w:rsid w:val="0091086D"/>
    <w:rsid w:val="009110D2"/>
    <w:rsid w:val="00911593"/>
    <w:rsid w:val="009118B8"/>
    <w:rsid w:val="00911942"/>
    <w:rsid w:val="00911A6D"/>
    <w:rsid w:val="00911AF8"/>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2E47"/>
    <w:rsid w:val="00923135"/>
    <w:rsid w:val="00923233"/>
    <w:rsid w:val="00924A06"/>
    <w:rsid w:val="00924DEE"/>
    <w:rsid w:val="009253AF"/>
    <w:rsid w:val="00925FCD"/>
    <w:rsid w:val="009268B5"/>
    <w:rsid w:val="00926C56"/>
    <w:rsid w:val="00927814"/>
    <w:rsid w:val="009278A2"/>
    <w:rsid w:val="00930023"/>
    <w:rsid w:val="00930565"/>
    <w:rsid w:val="0093067D"/>
    <w:rsid w:val="00930914"/>
    <w:rsid w:val="00930F2A"/>
    <w:rsid w:val="00931546"/>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6FBA"/>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A1F"/>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1F08"/>
    <w:rsid w:val="0095253B"/>
    <w:rsid w:val="00952641"/>
    <w:rsid w:val="0095271D"/>
    <w:rsid w:val="00952AD0"/>
    <w:rsid w:val="00952D04"/>
    <w:rsid w:val="00952ED8"/>
    <w:rsid w:val="0095301A"/>
    <w:rsid w:val="009530F1"/>
    <w:rsid w:val="00953447"/>
    <w:rsid w:val="0095364A"/>
    <w:rsid w:val="0095367C"/>
    <w:rsid w:val="00953E23"/>
    <w:rsid w:val="00954419"/>
    <w:rsid w:val="009547D7"/>
    <w:rsid w:val="0095497C"/>
    <w:rsid w:val="00954D68"/>
    <w:rsid w:val="00955C4A"/>
    <w:rsid w:val="009563F5"/>
    <w:rsid w:val="00957181"/>
    <w:rsid w:val="00957758"/>
    <w:rsid w:val="009579DE"/>
    <w:rsid w:val="00957D5C"/>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BA4"/>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69"/>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83"/>
    <w:rsid w:val="009A51A5"/>
    <w:rsid w:val="009A542D"/>
    <w:rsid w:val="009A552A"/>
    <w:rsid w:val="009A579D"/>
    <w:rsid w:val="009A5993"/>
    <w:rsid w:val="009A625D"/>
    <w:rsid w:val="009A64A9"/>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2689"/>
    <w:rsid w:val="009B2906"/>
    <w:rsid w:val="009B3450"/>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12"/>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7BA"/>
    <w:rsid w:val="009E2F3C"/>
    <w:rsid w:val="009E3297"/>
    <w:rsid w:val="009E32DF"/>
    <w:rsid w:val="009E3B8F"/>
    <w:rsid w:val="009E3EAB"/>
    <w:rsid w:val="009E3F9C"/>
    <w:rsid w:val="009E40ED"/>
    <w:rsid w:val="009E4513"/>
    <w:rsid w:val="009E469C"/>
    <w:rsid w:val="009E5538"/>
    <w:rsid w:val="009E56E7"/>
    <w:rsid w:val="009E5AC9"/>
    <w:rsid w:val="009E5BF0"/>
    <w:rsid w:val="009E5C5B"/>
    <w:rsid w:val="009E63B1"/>
    <w:rsid w:val="009E6706"/>
    <w:rsid w:val="009E6824"/>
    <w:rsid w:val="009E69C9"/>
    <w:rsid w:val="009E75F8"/>
    <w:rsid w:val="009E765F"/>
    <w:rsid w:val="009E7CDF"/>
    <w:rsid w:val="009E7FB9"/>
    <w:rsid w:val="009F05D3"/>
    <w:rsid w:val="009F12B4"/>
    <w:rsid w:val="009F1A93"/>
    <w:rsid w:val="009F1C7B"/>
    <w:rsid w:val="009F1E73"/>
    <w:rsid w:val="009F24AC"/>
    <w:rsid w:val="009F31C7"/>
    <w:rsid w:val="009F3748"/>
    <w:rsid w:val="009F41AE"/>
    <w:rsid w:val="009F41F3"/>
    <w:rsid w:val="009F4DFD"/>
    <w:rsid w:val="009F5222"/>
    <w:rsid w:val="009F675E"/>
    <w:rsid w:val="009F6824"/>
    <w:rsid w:val="009F6BA5"/>
    <w:rsid w:val="009F734F"/>
    <w:rsid w:val="009F7489"/>
    <w:rsid w:val="009F7810"/>
    <w:rsid w:val="009F7E83"/>
    <w:rsid w:val="00A007C0"/>
    <w:rsid w:val="00A00EC1"/>
    <w:rsid w:val="00A0136E"/>
    <w:rsid w:val="00A01F53"/>
    <w:rsid w:val="00A01FD4"/>
    <w:rsid w:val="00A02300"/>
    <w:rsid w:val="00A02EEC"/>
    <w:rsid w:val="00A03319"/>
    <w:rsid w:val="00A03495"/>
    <w:rsid w:val="00A03519"/>
    <w:rsid w:val="00A03CB5"/>
    <w:rsid w:val="00A04070"/>
    <w:rsid w:val="00A04633"/>
    <w:rsid w:val="00A047BF"/>
    <w:rsid w:val="00A048DA"/>
    <w:rsid w:val="00A04E25"/>
    <w:rsid w:val="00A05022"/>
    <w:rsid w:val="00A05025"/>
    <w:rsid w:val="00A051B4"/>
    <w:rsid w:val="00A05B54"/>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999"/>
    <w:rsid w:val="00A31DAB"/>
    <w:rsid w:val="00A31E75"/>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629"/>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59A"/>
    <w:rsid w:val="00A57843"/>
    <w:rsid w:val="00A57ABB"/>
    <w:rsid w:val="00A57C1F"/>
    <w:rsid w:val="00A57D2F"/>
    <w:rsid w:val="00A605BD"/>
    <w:rsid w:val="00A605CC"/>
    <w:rsid w:val="00A610CB"/>
    <w:rsid w:val="00A61282"/>
    <w:rsid w:val="00A615DE"/>
    <w:rsid w:val="00A62258"/>
    <w:rsid w:val="00A62727"/>
    <w:rsid w:val="00A62F07"/>
    <w:rsid w:val="00A63D40"/>
    <w:rsid w:val="00A63D47"/>
    <w:rsid w:val="00A64038"/>
    <w:rsid w:val="00A64066"/>
    <w:rsid w:val="00A64F9C"/>
    <w:rsid w:val="00A655C7"/>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AC2"/>
    <w:rsid w:val="00A71DBD"/>
    <w:rsid w:val="00A720C6"/>
    <w:rsid w:val="00A726B9"/>
    <w:rsid w:val="00A72722"/>
    <w:rsid w:val="00A72A40"/>
    <w:rsid w:val="00A72CD6"/>
    <w:rsid w:val="00A72E87"/>
    <w:rsid w:val="00A7390D"/>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9B"/>
    <w:rsid w:val="00AA03A5"/>
    <w:rsid w:val="00AA0F48"/>
    <w:rsid w:val="00AA1483"/>
    <w:rsid w:val="00AA15DE"/>
    <w:rsid w:val="00AA2211"/>
    <w:rsid w:val="00AA27BB"/>
    <w:rsid w:val="00AA2C77"/>
    <w:rsid w:val="00AA2F65"/>
    <w:rsid w:val="00AA30AD"/>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1ED"/>
    <w:rsid w:val="00AB33D5"/>
    <w:rsid w:val="00AB344B"/>
    <w:rsid w:val="00AB3489"/>
    <w:rsid w:val="00AB3651"/>
    <w:rsid w:val="00AB3802"/>
    <w:rsid w:val="00AB3EEC"/>
    <w:rsid w:val="00AB3FF1"/>
    <w:rsid w:val="00AB4008"/>
    <w:rsid w:val="00AB4A01"/>
    <w:rsid w:val="00AB4CAF"/>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DA8"/>
    <w:rsid w:val="00AF41E9"/>
    <w:rsid w:val="00AF439C"/>
    <w:rsid w:val="00AF4D2D"/>
    <w:rsid w:val="00AF4DAF"/>
    <w:rsid w:val="00AF5162"/>
    <w:rsid w:val="00AF580B"/>
    <w:rsid w:val="00AF5857"/>
    <w:rsid w:val="00AF5CDC"/>
    <w:rsid w:val="00AF780F"/>
    <w:rsid w:val="00AF7D03"/>
    <w:rsid w:val="00AF7DAB"/>
    <w:rsid w:val="00AF7FCD"/>
    <w:rsid w:val="00B00117"/>
    <w:rsid w:val="00B004BE"/>
    <w:rsid w:val="00B00F85"/>
    <w:rsid w:val="00B010B8"/>
    <w:rsid w:val="00B017BC"/>
    <w:rsid w:val="00B01A57"/>
    <w:rsid w:val="00B01A7A"/>
    <w:rsid w:val="00B01D27"/>
    <w:rsid w:val="00B01D73"/>
    <w:rsid w:val="00B0281D"/>
    <w:rsid w:val="00B0289A"/>
    <w:rsid w:val="00B02A4D"/>
    <w:rsid w:val="00B02D44"/>
    <w:rsid w:val="00B04242"/>
    <w:rsid w:val="00B048D9"/>
    <w:rsid w:val="00B05866"/>
    <w:rsid w:val="00B0597F"/>
    <w:rsid w:val="00B05AC5"/>
    <w:rsid w:val="00B05AF2"/>
    <w:rsid w:val="00B05C15"/>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633"/>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942"/>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529C"/>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AD5"/>
    <w:rsid w:val="00B65C9F"/>
    <w:rsid w:val="00B661AF"/>
    <w:rsid w:val="00B662CE"/>
    <w:rsid w:val="00B66519"/>
    <w:rsid w:val="00B6686F"/>
    <w:rsid w:val="00B66A59"/>
    <w:rsid w:val="00B66BB2"/>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36B6"/>
    <w:rsid w:val="00B8386D"/>
    <w:rsid w:val="00B83957"/>
    <w:rsid w:val="00B84443"/>
    <w:rsid w:val="00B853BA"/>
    <w:rsid w:val="00B85CF9"/>
    <w:rsid w:val="00B867DD"/>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6C9"/>
    <w:rsid w:val="00BB17B7"/>
    <w:rsid w:val="00BB17BF"/>
    <w:rsid w:val="00BB1EFF"/>
    <w:rsid w:val="00BB2851"/>
    <w:rsid w:val="00BB2DE4"/>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62"/>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1E1"/>
    <w:rsid w:val="00BC69DD"/>
    <w:rsid w:val="00BC6DEC"/>
    <w:rsid w:val="00BC76AC"/>
    <w:rsid w:val="00BC7B77"/>
    <w:rsid w:val="00BD07B5"/>
    <w:rsid w:val="00BD0FA0"/>
    <w:rsid w:val="00BD1032"/>
    <w:rsid w:val="00BD14CF"/>
    <w:rsid w:val="00BD1869"/>
    <w:rsid w:val="00BD19E1"/>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BB8"/>
    <w:rsid w:val="00BD6DAE"/>
    <w:rsid w:val="00BD7646"/>
    <w:rsid w:val="00BD7E1F"/>
    <w:rsid w:val="00BE0323"/>
    <w:rsid w:val="00BE0A77"/>
    <w:rsid w:val="00BE103A"/>
    <w:rsid w:val="00BE12B6"/>
    <w:rsid w:val="00BE1FF5"/>
    <w:rsid w:val="00BE26F4"/>
    <w:rsid w:val="00BE29EE"/>
    <w:rsid w:val="00BE30EC"/>
    <w:rsid w:val="00BE37DD"/>
    <w:rsid w:val="00BE3BA3"/>
    <w:rsid w:val="00BE457E"/>
    <w:rsid w:val="00BE49AC"/>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A9E"/>
    <w:rsid w:val="00BF0B5B"/>
    <w:rsid w:val="00BF0EA8"/>
    <w:rsid w:val="00BF1885"/>
    <w:rsid w:val="00BF1A02"/>
    <w:rsid w:val="00BF1C9B"/>
    <w:rsid w:val="00BF1F61"/>
    <w:rsid w:val="00BF2674"/>
    <w:rsid w:val="00BF28E1"/>
    <w:rsid w:val="00BF28E8"/>
    <w:rsid w:val="00BF300A"/>
    <w:rsid w:val="00BF306E"/>
    <w:rsid w:val="00BF317E"/>
    <w:rsid w:val="00BF3283"/>
    <w:rsid w:val="00BF3C6F"/>
    <w:rsid w:val="00BF3F85"/>
    <w:rsid w:val="00BF4081"/>
    <w:rsid w:val="00BF451E"/>
    <w:rsid w:val="00BF4755"/>
    <w:rsid w:val="00BF4951"/>
    <w:rsid w:val="00BF5A2E"/>
    <w:rsid w:val="00BF5C41"/>
    <w:rsid w:val="00BF5DE9"/>
    <w:rsid w:val="00BF5EB5"/>
    <w:rsid w:val="00BF5F9C"/>
    <w:rsid w:val="00BF5FEC"/>
    <w:rsid w:val="00BF623D"/>
    <w:rsid w:val="00BF7048"/>
    <w:rsid w:val="00BF7066"/>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3BC0"/>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1F9"/>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7F6"/>
    <w:rsid w:val="00C2598A"/>
    <w:rsid w:val="00C26574"/>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FBF"/>
    <w:rsid w:val="00C734B7"/>
    <w:rsid w:val="00C7382B"/>
    <w:rsid w:val="00C73A8A"/>
    <w:rsid w:val="00C73B0D"/>
    <w:rsid w:val="00C74177"/>
    <w:rsid w:val="00C744D3"/>
    <w:rsid w:val="00C748EC"/>
    <w:rsid w:val="00C7496F"/>
    <w:rsid w:val="00C761CE"/>
    <w:rsid w:val="00C76436"/>
    <w:rsid w:val="00C76BEA"/>
    <w:rsid w:val="00C77093"/>
    <w:rsid w:val="00C7709D"/>
    <w:rsid w:val="00C775DB"/>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0D3B"/>
    <w:rsid w:val="00C91497"/>
    <w:rsid w:val="00C919A2"/>
    <w:rsid w:val="00C91E45"/>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2A6E"/>
    <w:rsid w:val="00CB32C4"/>
    <w:rsid w:val="00CB32D4"/>
    <w:rsid w:val="00CB3420"/>
    <w:rsid w:val="00CB3464"/>
    <w:rsid w:val="00CB47B7"/>
    <w:rsid w:val="00CB4C74"/>
    <w:rsid w:val="00CB4DF0"/>
    <w:rsid w:val="00CB4E3E"/>
    <w:rsid w:val="00CB5C92"/>
    <w:rsid w:val="00CB5D03"/>
    <w:rsid w:val="00CB6217"/>
    <w:rsid w:val="00CB65A5"/>
    <w:rsid w:val="00CB68C8"/>
    <w:rsid w:val="00CB6F60"/>
    <w:rsid w:val="00CB7025"/>
    <w:rsid w:val="00CB7530"/>
    <w:rsid w:val="00CB7AB7"/>
    <w:rsid w:val="00CB7C55"/>
    <w:rsid w:val="00CB7DF0"/>
    <w:rsid w:val="00CC018D"/>
    <w:rsid w:val="00CC08A8"/>
    <w:rsid w:val="00CC0BF0"/>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7FD"/>
    <w:rsid w:val="00CC5A16"/>
    <w:rsid w:val="00CC5AB5"/>
    <w:rsid w:val="00CC5E49"/>
    <w:rsid w:val="00CC764E"/>
    <w:rsid w:val="00CC7666"/>
    <w:rsid w:val="00CC7670"/>
    <w:rsid w:val="00CC7A30"/>
    <w:rsid w:val="00CC7C69"/>
    <w:rsid w:val="00CC7F55"/>
    <w:rsid w:val="00CD019E"/>
    <w:rsid w:val="00CD0575"/>
    <w:rsid w:val="00CD0E2A"/>
    <w:rsid w:val="00CD191A"/>
    <w:rsid w:val="00CD1DA3"/>
    <w:rsid w:val="00CD213A"/>
    <w:rsid w:val="00CD213B"/>
    <w:rsid w:val="00CD2DDD"/>
    <w:rsid w:val="00CD30C6"/>
    <w:rsid w:val="00CD3290"/>
    <w:rsid w:val="00CD35F2"/>
    <w:rsid w:val="00CD3DC3"/>
    <w:rsid w:val="00CD3DDE"/>
    <w:rsid w:val="00CD3EC7"/>
    <w:rsid w:val="00CD42BB"/>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5BC"/>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4EE"/>
    <w:rsid w:val="00D10BB9"/>
    <w:rsid w:val="00D10E49"/>
    <w:rsid w:val="00D11BDF"/>
    <w:rsid w:val="00D11CED"/>
    <w:rsid w:val="00D1266E"/>
    <w:rsid w:val="00D126DD"/>
    <w:rsid w:val="00D136CC"/>
    <w:rsid w:val="00D1400B"/>
    <w:rsid w:val="00D14221"/>
    <w:rsid w:val="00D148D6"/>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2EBF"/>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AAB"/>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D42"/>
    <w:rsid w:val="00D64FF1"/>
    <w:rsid w:val="00D652EF"/>
    <w:rsid w:val="00D65851"/>
    <w:rsid w:val="00D65A32"/>
    <w:rsid w:val="00D65B49"/>
    <w:rsid w:val="00D666E8"/>
    <w:rsid w:val="00D66878"/>
    <w:rsid w:val="00D66BE9"/>
    <w:rsid w:val="00D6772A"/>
    <w:rsid w:val="00D67AC9"/>
    <w:rsid w:val="00D67C2B"/>
    <w:rsid w:val="00D67EE7"/>
    <w:rsid w:val="00D70224"/>
    <w:rsid w:val="00D7044A"/>
    <w:rsid w:val="00D70A4D"/>
    <w:rsid w:val="00D71011"/>
    <w:rsid w:val="00D71525"/>
    <w:rsid w:val="00D71DE4"/>
    <w:rsid w:val="00D71E8F"/>
    <w:rsid w:val="00D735FA"/>
    <w:rsid w:val="00D735FB"/>
    <w:rsid w:val="00D74385"/>
    <w:rsid w:val="00D746E0"/>
    <w:rsid w:val="00D74C46"/>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3D6"/>
    <w:rsid w:val="00D907C9"/>
    <w:rsid w:val="00D91343"/>
    <w:rsid w:val="00D9142A"/>
    <w:rsid w:val="00D91B1E"/>
    <w:rsid w:val="00D92352"/>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5031"/>
    <w:rsid w:val="00DB5876"/>
    <w:rsid w:val="00DB5DBD"/>
    <w:rsid w:val="00DB5E2E"/>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3C50"/>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B3F"/>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D0"/>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C97"/>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0C"/>
    <w:rsid w:val="00E07B8D"/>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0EC8"/>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B32"/>
    <w:rsid w:val="00E45D61"/>
    <w:rsid w:val="00E45E19"/>
    <w:rsid w:val="00E45F24"/>
    <w:rsid w:val="00E461CE"/>
    <w:rsid w:val="00E46845"/>
    <w:rsid w:val="00E46CB7"/>
    <w:rsid w:val="00E472CE"/>
    <w:rsid w:val="00E4785E"/>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5A13"/>
    <w:rsid w:val="00E5670B"/>
    <w:rsid w:val="00E5697E"/>
    <w:rsid w:val="00E575C9"/>
    <w:rsid w:val="00E57B93"/>
    <w:rsid w:val="00E61033"/>
    <w:rsid w:val="00E613CF"/>
    <w:rsid w:val="00E618C9"/>
    <w:rsid w:val="00E61AF5"/>
    <w:rsid w:val="00E629C6"/>
    <w:rsid w:val="00E63014"/>
    <w:rsid w:val="00E6323F"/>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1D0E"/>
    <w:rsid w:val="00EB233F"/>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F2D"/>
    <w:rsid w:val="00ED0215"/>
    <w:rsid w:val="00ED0544"/>
    <w:rsid w:val="00ED11CB"/>
    <w:rsid w:val="00ED13FF"/>
    <w:rsid w:val="00ED18CC"/>
    <w:rsid w:val="00ED1D0F"/>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AE5"/>
    <w:rsid w:val="00ED7B34"/>
    <w:rsid w:val="00ED7D56"/>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21A"/>
    <w:rsid w:val="00EF3C07"/>
    <w:rsid w:val="00EF3E38"/>
    <w:rsid w:val="00EF437A"/>
    <w:rsid w:val="00EF4850"/>
    <w:rsid w:val="00EF52E3"/>
    <w:rsid w:val="00EF619B"/>
    <w:rsid w:val="00EF69B9"/>
    <w:rsid w:val="00EF6B1B"/>
    <w:rsid w:val="00EF7206"/>
    <w:rsid w:val="00EF73DE"/>
    <w:rsid w:val="00EF7E95"/>
    <w:rsid w:val="00F01346"/>
    <w:rsid w:val="00F0191A"/>
    <w:rsid w:val="00F01A1A"/>
    <w:rsid w:val="00F01A61"/>
    <w:rsid w:val="00F01D0C"/>
    <w:rsid w:val="00F01FE0"/>
    <w:rsid w:val="00F02177"/>
    <w:rsid w:val="00F021A2"/>
    <w:rsid w:val="00F02527"/>
    <w:rsid w:val="00F0253A"/>
    <w:rsid w:val="00F02586"/>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379"/>
    <w:rsid w:val="00F213C8"/>
    <w:rsid w:val="00F21460"/>
    <w:rsid w:val="00F2173A"/>
    <w:rsid w:val="00F22201"/>
    <w:rsid w:val="00F22E65"/>
    <w:rsid w:val="00F23488"/>
    <w:rsid w:val="00F23B19"/>
    <w:rsid w:val="00F23B29"/>
    <w:rsid w:val="00F23E57"/>
    <w:rsid w:val="00F241BF"/>
    <w:rsid w:val="00F2421F"/>
    <w:rsid w:val="00F24340"/>
    <w:rsid w:val="00F24581"/>
    <w:rsid w:val="00F245D7"/>
    <w:rsid w:val="00F24986"/>
    <w:rsid w:val="00F24BB1"/>
    <w:rsid w:val="00F24C09"/>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1A"/>
    <w:rsid w:val="00F31CDA"/>
    <w:rsid w:val="00F31EC0"/>
    <w:rsid w:val="00F324A4"/>
    <w:rsid w:val="00F32779"/>
    <w:rsid w:val="00F3305C"/>
    <w:rsid w:val="00F334FC"/>
    <w:rsid w:val="00F336EE"/>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632F"/>
    <w:rsid w:val="00F46E8B"/>
    <w:rsid w:val="00F47569"/>
    <w:rsid w:val="00F4767E"/>
    <w:rsid w:val="00F47D6C"/>
    <w:rsid w:val="00F47DAF"/>
    <w:rsid w:val="00F5003F"/>
    <w:rsid w:val="00F50044"/>
    <w:rsid w:val="00F50206"/>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75F"/>
    <w:rsid w:val="00F7388D"/>
    <w:rsid w:val="00F73C84"/>
    <w:rsid w:val="00F74991"/>
    <w:rsid w:val="00F75099"/>
    <w:rsid w:val="00F75192"/>
    <w:rsid w:val="00F7526C"/>
    <w:rsid w:val="00F75471"/>
    <w:rsid w:val="00F75822"/>
    <w:rsid w:val="00F758DF"/>
    <w:rsid w:val="00F76025"/>
    <w:rsid w:val="00F761D8"/>
    <w:rsid w:val="00F7620F"/>
    <w:rsid w:val="00F76B0C"/>
    <w:rsid w:val="00F77D41"/>
    <w:rsid w:val="00F80917"/>
    <w:rsid w:val="00F80D04"/>
    <w:rsid w:val="00F8129E"/>
    <w:rsid w:val="00F817B8"/>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318"/>
    <w:rsid w:val="00F86817"/>
    <w:rsid w:val="00F86D87"/>
    <w:rsid w:val="00F86E78"/>
    <w:rsid w:val="00F87105"/>
    <w:rsid w:val="00F9078F"/>
    <w:rsid w:val="00F90B78"/>
    <w:rsid w:val="00F9146C"/>
    <w:rsid w:val="00F91661"/>
    <w:rsid w:val="00F9190C"/>
    <w:rsid w:val="00F91B1A"/>
    <w:rsid w:val="00F9231F"/>
    <w:rsid w:val="00F9258B"/>
    <w:rsid w:val="00F92E3C"/>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C37"/>
    <w:rsid w:val="00FA0E45"/>
    <w:rsid w:val="00FA1389"/>
    <w:rsid w:val="00FA2C2F"/>
    <w:rsid w:val="00FA3373"/>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973"/>
    <w:rsid w:val="00FB13F6"/>
    <w:rsid w:val="00FB16C8"/>
    <w:rsid w:val="00FB1977"/>
    <w:rsid w:val="00FB21D9"/>
    <w:rsid w:val="00FB2FA1"/>
    <w:rsid w:val="00FB3893"/>
    <w:rsid w:val="00FB3FCF"/>
    <w:rsid w:val="00FB4C80"/>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BB"/>
    <w:rsid w:val="00FC68EE"/>
    <w:rsid w:val="00FC694B"/>
    <w:rsid w:val="00FC6ABB"/>
    <w:rsid w:val="00FC6E26"/>
    <w:rsid w:val="00FC7649"/>
    <w:rsid w:val="00FC7690"/>
    <w:rsid w:val="00FD00B9"/>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492"/>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F1F"/>
    <w:rsid w:val="00FF523B"/>
    <w:rsid w:val="00FF5341"/>
    <w:rsid w:val="00FF5605"/>
    <w:rsid w:val="00FF57F1"/>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rs1">
    <w:name w:val="srs表格1"/>
    <w:basedOn w:val="a2"/>
    <w:qFormat/>
    <w:rsid w:val="00F817B8"/>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02027008">
      <w:bodyDiv w:val="1"/>
      <w:marLeft w:val="0"/>
      <w:marRight w:val="0"/>
      <w:marTop w:val="0"/>
      <w:marBottom w:val="0"/>
      <w:divBdr>
        <w:top w:val="none" w:sz="0" w:space="0" w:color="auto"/>
        <w:left w:val="none" w:sz="0" w:space="0" w:color="auto"/>
        <w:bottom w:val="none" w:sz="0" w:space="0" w:color="auto"/>
        <w:right w:val="none" w:sz="0" w:space="0" w:color="auto"/>
      </w:divBdr>
      <w:divsChild>
        <w:div w:id="1905725362">
          <w:marLeft w:val="360"/>
          <w:marRight w:val="0"/>
          <w:marTop w:val="0"/>
          <w:marBottom w:val="0"/>
          <w:divBdr>
            <w:top w:val="none" w:sz="0" w:space="0" w:color="auto"/>
            <w:left w:val="none" w:sz="0" w:space="0" w:color="auto"/>
            <w:bottom w:val="none" w:sz="0" w:space="0" w:color="auto"/>
            <w:right w:val="none" w:sz="0" w:space="0" w:color="auto"/>
          </w:divBdr>
        </w:div>
        <w:div w:id="323244497">
          <w:marLeft w:val="360"/>
          <w:marRight w:val="0"/>
          <w:marTop w:val="0"/>
          <w:marBottom w:val="0"/>
          <w:divBdr>
            <w:top w:val="none" w:sz="0" w:space="0" w:color="auto"/>
            <w:left w:val="none" w:sz="0" w:space="0" w:color="auto"/>
            <w:bottom w:val="none" w:sz="0" w:space="0" w:color="auto"/>
            <w:right w:val="none" w:sz="0" w:space="0" w:color="auto"/>
          </w:divBdr>
        </w:div>
        <w:div w:id="1958559433">
          <w:marLeft w:val="360"/>
          <w:marRight w:val="0"/>
          <w:marTop w:val="0"/>
          <w:marBottom w:val="0"/>
          <w:divBdr>
            <w:top w:val="none" w:sz="0" w:space="0" w:color="auto"/>
            <w:left w:val="none" w:sz="0" w:space="0" w:color="auto"/>
            <w:bottom w:val="none" w:sz="0" w:space="0" w:color="auto"/>
            <w:right w:val="none" w:sz="0" w:space="0" w:color="auto"/>
          </w:divBdr>
        </w:div>
        <w:div w:id="1481772998">
          <w:marLeft w:val="360"/>
          <w:marRight w:val="0"/>
          <w:marTop w:val="0"/>
          <w:marBottom w:val="0"/>
          <w:divBdr>
            <w:top w:val="none" w:sz="0" w:space="0" w:color="auto"/>
            <w:left w:val="none" w:sz="0" w:space="0" w:color="auto"/>
            <w:bottom w:val="none" w:sz="0" w:space="0" w:color="auto"/>
            <w:right w:val="none" w:sz="0" w:space="0" w:color="auto"/>
          </w:divBdr>
        </w:div>
        <w:div w:id="1126659282">
          <w:marLeft w:val="360"/>
          <w:marRight w:val="0"/>
          <w:marTop w:val="0"/>
          <w:marBottom w:val="0"/>
          <w:divBdr>
            <w:top w:val="none" w:sz="0" w:space="0" w:color="auto"/>
            <w:left w:val="none" w:sz="0" w:space="0" w:color="auto"/>
            <w:bottom w:val="none" w:sz="0" w:space="0" w:color="auto"/>
            <w:right w:val="none" w:sz="0" w:space="0" w:color="auto"/>
          </w:divBdr>
        </w:div>
        <w:div w:id="336344956">
          <w:marLeft w:val="360"/>
          <w:marRight w:val="0"/>
          <w:marTop w:val="0"/>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488375478">
      <w:bodyDiv w:val="1"/>
      <w:marLeft w:val="0"/>
      <w:marRight w:val="0"/>
      <w:marTop w:val="0"/>
      <w:marBottom w:val="0"/>
      <w:divBdr>
        <w:top w:val="none" w:sz="0" w:space="0" w:color="auto"/>
        <w:left w:val="none" w:sz="0" w:space="0" w:color="auto"/>
        <w:bottom w:val="none" w:sz="0" w:space="0" w:color="auto"/>
        <w:right w:val="none" w:sz="0" w:space="0" w:color="auto"/>
      </w:divBdr>
      <w:divsChild>
        <w:div w:id="168568420">
          <w:marLeft w:val="360"/>
          <w:marRight w:val="0"/>
          <w:marTop w:val="0"/>
          <w:marBottom w:val="0"/>
          <w:divBdr>
            <w:top w:val="none" w:sz="0" w:space="0" w:color="auto"/>
            <w:left w:val="none" w:sz="0" w:space="0" w:color="auto"/>
            <w:bottom w:val="none" w:sz="0" w:space="0" w:color="auto"/>
            <w:right w:val="none" w:sz="0" w:space="0" w:color="auto"/>
          </w:divBdr>
        </w:div>
        <w:div w:id="1374378297">
          <w:marLeft w:val="360"/>
          <w:marRight w:val="0"/>
          <w:marTop w:val="0"/>
          <w:marBottom w:val="0"/>
          <w:divBdr>
            <w:top w:val="none" w:sz="0" w:space="0" w:color="auto"/>
            <w:left w:val="none" w:sz="0" w:space="0" w:color="auto"/>
            <w:bottom w:val="none" w:sz="0" w:space="0" w:color="auto"/>
            <w:right w:val="none" w:sz="0" w:space="0" w:color="auto"/>
          </w:divBdr>
        </w:div>
        <w:div w:id="1822118353">
          <w:marLeft w:val="360"/>
          <w:marRight w:val="0"/>
          <w:marTop w:val="0"/>
          <w:marBottom w:val="0"/>
          <w:divBdr>
            <w:top w:val="none" w:sz="0" w:space="0" w:color="auto"/>
            <w:left w:val="none" w:sz="0" w:space="0" w:color="auto"/>
            <w:bottom w:val="none" w:sz="0" w:space="0" w:color="auto"/>
            <w:right w:val="none" w:sz="0" w:space="0" w:color="auto"/>
          </w:divBdr>
        </w:div>
        <w:div w:id="454644053">
          <w:marLeft w:val="360"/>
          <w:marRight w:val="0"/>
          <w:marTop w:val="0"/>
          <w:marBottom w:val="0"/>
          <w:divBdr>
            <w:top w:val="none" w:sz="0" w:space="0" w:color="auto"/>
            <w:left w:val="none" w:sz="0" w:space="0" w:color="auto"/>
            <w:bottom w:val="none" w:sz="0" w:space="0" w:color="auto"/>
            <w:right w:val="none" w:sz="0" w:space="0" w:color="auto"/>
          </w:divBdr>
        </w:div>
        <w:div w:id="1930892691">
          <w:marLeft w:val="360"/>
          <w:marRight w:val="0"/>
          <w:marTop w:val="0"/>
          <w:marBottom w:val="0"/>
          <w:divBdr>
            <w:top w:val="none" w:sz="0" w:space="0" w:color="auto"/>
            <w:left w:val="none" w:sz="0" w:space="0" w:color="auto"/>
            <w:bottom w:val="none" w:sz="0" w:space="0" w:color="auto"/>
            <w:right w:val="none" w:sz="0" w:space="0" w:color="auto"/>
          </w:divBdr>
        </w:div>
        <w:div w:id="270555129">
          <w:marLeft w:val="360"/>
          <w:marRight w:val="0"/>
          <w:marTop w:val="0"/>
          <w:marBottom w:val="0"/>
          <w:divBdr>
            <w:top w:val="none" w:sz="0" w:space="0" w:color="auto"/>
            <w:left w:val="none" w:sz="0" w:space="0" w:color="auto"/>
            <w:bottom w:val="none" w:sz="0" w:space="0" w:color="auto"/>
            <w:right w:val="none" w:sz="0" w:space="0" w:color="auto"/>
          </w:divBdr>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80737133">
      <w:bodyDiv w:val="1"/>
      <w:marLeft w:val="0"/>
      <w:marRight w:val="0"/>
      <w:marTop w:val="0"/>
      <w:marBottom w:val="0"/>
      <w:divBdr>
        <w:top w:val="none" w:sz="0" w:space="0" w:color="auto"/>
        <w:left w:val="none" w:sz="0" w:space="0" w:color="auto"/>
        <w:bottom w:val="none" w:sz="0" w:space="0" w:color="auto"/>
        <w:right w:val="none" w:sz="0" w:space="0" w:color="auto"/>
      </w:divBdr>
      <w:divsChild>
        <w:div w:id="144585942">
          <w:marLeft w:val="360"/>
          <w:marRight w:val="0"/>
          <w:marTop w:val="0"/>
          <w:marBottom w:val="0"/>
          <w:divBdr>
            <w:top w:val="none" w:sz="0" w:space="0" w:color="auto"/>
            <w:left w:val="none" w:sz="0" w:space="0" w:color="auto"/>
            <w:bottom w:val="none" w:sz="0" w:space="0" w:color="auto"/>
            <w:right w:val="none" w:sz="0" w:space="0" w:color="auto"/>
          </w:divBdr>
        </w:div>
        <w:div w:id="1444496801">
          <w:marLeft w:val="360"/>
          <w:marRight w:val="0"/>
          <w:marTop w:val="0"/>
          <w:marBottom w:val="0"/>
          <w:divBdr>
            <w:top w:val="none" w:sz="0" w:space="0" w:color="auto"/>
            <w:left w:val="none" w:sz="0" w:space="0" w:color="auto"/>
            <w:bottom w:val="none" w:sz="0" w:space="0" w:color="auto"/>
            <w:right w:val="none" w:sz="0" w:space="0" w:color="auto"/>
          </w:divBdr>
        </w:div>
        <w:div w:id="815493698">
          <w:marLeft w:val="360"/>
          <w:marRight w:val="0"/>
          <w:marTop w:val="0"/>
          <w:marBottom w:val="0"/>
          <w:divBdr>
            <w:top w:val="none" w:sz="0" w:space="0" w:color="auto"/>
            <w:left w:val="none" w:sz="0" w:space="0" w:color="auto"/>
            <w:bottom w:val="none" w:sz="0" w:space="0" w:color="auto"/>
            <w:right w:val="none" w:sz="0" w:space="0" w:color="auto"/>
          </w:divBdr>
        </w:div>
        <w:div w:id="820001767">
          <w:marLeft w:val="360"/>
          <w:marRight w:val="0"/>
          <w:marTop w:val="0"/>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8773203">
      <w:bodyDiv w:val="1"/>
      <w:marLeft w:val="0"/>
      <w:marRight w:val="0"/>
      <w:marTop w:val="0"/>
      <w:marBottom w:val="0"/>
      <w:divBdr>
        <w:top w:val="none" w:sz="0" w:space="0" w:color="auto"/>
        <w:left w:val="none" w:sz="0" w:space="0" w:color="auto"/>
        <w:bottom w:val="none" w:sz="0" w:space="0" w:color="auto"/>
        <w:right w:val="none" w:sz="0" w:space="0" w:color="auto"/>
      </w:divBdr>
      <w:divsChild>
        <w:div w:id="917207855">
          <w:marLeft w:val="360"/>
          <w:marRight w:val="0"/>
          <w:marTop w:val="0"/>
          <w:marBottom w:val="0"/>
          <w:divBdr>
            <w:top w:val="none" w:sz="0" w:space="0" w:color="auto"/>
            <w:left w:val="none" w:sz="0" w:space="0" w:color="auto"/>
            <w:bottom w:val="none" w:sz="0" w:space="0" w:color="auto"/>
            <w:right w:val="none" w:sz="0" w:space="0" w:color="auto"/>
          </w:divBdr>
        </w:div>
        <w:div w:id="663438614">
          <w:marLeft w:val="360"/>
          <w:marRight w:val="0"/>
          <w:marTop w:val="0"/>
          <w:marBottom w:val="0"/>
          <w:divBdr>
            <w:top w:val="none" w:sz="0" w:space="0" w:color="auto"/>
            <w:left w:val="none" w:sz="0" w:space="0" w:color="auto"/>
            <w:bottom w:val="none" w:sz="0" w:space="0" w:color="auto"/>
            <w:right w:val="none" w:sz="0" w:space="0" w:color="auto"/>
          </w:divBdr>
        </w:div>
        <w:div w:id="1825244655">
          <w:marLeft w:val="360"/>
          <w:marRight w:val="0"/>
          <w:marTop w:val="0"/>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75099695">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6630339">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41902585">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7143176">
      <w:bodyDiv w:val="1"/>
      <w:marLeft w:val="0"/>
      <w:marRight w:val="0"/>
      <w:marTop w:val="0"/>
      <w:marBottom w:val="0"/>
      <w:divBdr>
        <w:top w:val="none" w:sz="0" w:space="0" w:color="auto"/>
        <w:left w:val="none" w:sz="0" w:space="0" w:color="auto"/>
        <w:bottom w:val="none" w:sz="0" w:space="0" w:color="auto"/>
        <w:right w:val="none" w:sz="0" w:space="0" w:color="auto"/>
      </w:divBdr>
      <w:divsChild>
        <w:div w:id="1944846658">
          <w:marLeft w:val="360"/>
          <w:marRight w:val="0"/>
          <w:marTop w:val="0"/>
          <w:marBottom w:val="0"/>
          <w:divBdr>
            <w:top w:val="none" w:sz="0" w:space="0" w:color="auto"/>
            <w:left w:val="none" w:sz="0" w:space="0" w:color="auto"/>
            <w:bottom w:val="none" w:sz="0" w:space="0" w:color="auto"/>
            <w:right w:val="none" w:sz="0" w:space="0" w:color="auto"/>
          </w:divBdr>
        </w:div>
        <w:div w:id="33384315">
          <w:marLeft w:val="360"/>
          <w:marRight w:val="0"/>
          <w:marTop w:val="0"/>
          <w:marBottom w:val="0"/>
          <w:divBdr>
            <w:top w:val="none" w:sz="0" w:space="0" w:color="auto"/>
            <w:left w:val="none" w:sz="0" w:space="0" w:color="auto"/>
            <w:bottom w:val="none" w:sz="0" w:space="0" w:color="auto"/>
            <w:right w:val="none" w:sz="0" w:space="0" w:color="auto"/>
          </w:divBdr>
        </w:div>
        <w:div w:id="1746760696">
          <w:marLeft w:val="360"/>
          <w:marRight w:val="0"/>
          <w:marTop w:val="0"/>
          <w:marBottom w:val="0"/>
          <w:divBdr>
            <w:top w:val="none" w:sz="0" w:space="0" w:color="auto"/>
            <w:left w:val="none" w:sz="0" w:space="0" w:color="auto"/>
            <w:bottom w:val="none" w:sz="0" w:space="0" w:color="auto"/>
            <w:right w:val="none" w:sz="0" w:space="0" w:color="auto"/>
          </w:divBdr>
        </w:div>
        <w:div w:id="2036495640">
          <w:marLeft w:val="360"/>
          <w:marRight w:val="0"/>
          <w:marTop w:val="0"/>
          <w:marBottom w:val="0"/>
          <w:divBdr>
            <w:top w:val="none" w:sz="0" w:space="0" w:color="auto"/>
            <w:left w:val="none" w:sz="0" w:space="0" w:color="auto"/>
            <w:bottom w:val="none" w:sz="0" w:space="0" w:color="auto"/>
            <w:right w:val="none" w:sz="0" w:space="0" w:color="auto"/>
          </w:divBdr>
        </w:div>
        <w:div w:id="780496042">
          <w:marLeft w:val="360"/>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8694399">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34461938">
      <w:bodyDiv w:val="1"/>
      <w:marLeft w:val="0"/>
      <w:marRight w:val="0"/>
      <w:marTop w:val="0"/>
      <w:marBottom w:val="0"/>
      <w:divBdr>
        <w:top w:val="none" w:sz="0" w:space="0" w:color="auto"/>
        <w:left w:val="none" w:sz="0" w:space="0" w:color="auto"/>
        <w:bottom w:val="none" w:sz="0" w:space="0" w:color="auto"/>
        <w:right w:val="none" w:sz="0" w:space="0" w:color="auto"/>
      </w:divBdr>
      <w:divsChild>
        <w:div w:id="905190290">
          <w:marLeft w:val="360"/>
          <w:marRight w:val="0"/>
          <w:marTop w:val="0"/>
          <w:marBottom w:val="0"/>
          <w:divBdr>
            <w:top w:val="none" w:sz="0" w:space="0" w:color="auto"/>
            <w:left w:val="none" w:sz="0" w:space="0" w:color="auto"/>
            <w:bottom w:val="none" w:sz="0" w:space="0" w:color="auto"/>
            <w:right w:val="none" w:sz="0" w:space="0" w:color="auto"/>
          </w:divBdr>
        </w:div>
        <w:div w:id="1152330213">
          <w:marLeft w:val="360"/>
          <w:marRight w:val="0"/>
          <w:marTop w:val="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158337">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9BE108-D66A-4B8A-86C1-9D4DC72DC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5</Pages>
  <Words>1431</Words>
  <Characters>8157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WQ</cp:lastModifiedBy>
  <cp:revision>51</cp:revision>
  <dcterms:created xsi:type="dcterms:W3CDTF">2025-09-23T05:20:00Z</dcterms:created>
  <dcterms:modified xsi:type="dcterms:W3CDTF">2025-09-30T06:42:00Z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